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33E79" w14:textId="569F0366" w:rsidR="003A0F1D" w:rsidRPr="00E46D70" w:rsidRDefault="003A0F1D" w:rsidP="003A0F1D">
      <w:pPr>
        <w:tabs>
          <w:tab w:val="right" w:pos="9094"/>
        </w:tabs>
        <w:spacing w:after="0" w:line="259" w:lineRule="auto"/>
        <w:ind w:left="0" w:right="0" w:firstLine="0"/>
        <w:rPr>
          <w:rFonts w:asciiTheme="majorHAnsi" w:hAnsiTheme="majorHAnsi" w:cstheme="majorHAnsi"/>
          <w:b/>
          <w:color w:val="002060"/>
          <w:sz w:val="36"/>
          <w:szCs w:val="36"/>
        </w:rPr>
      </w:pPr>
      <w:r w:rsidRPr="0014615F">
        <w:rPr>
          <w:rFonts w:asciiTheme="majorHAnsi" w:hAnsiTheme="majorHAnsi" w:cstheme="majorHAnsi"/>
          <w:b/>
          <w:noProof/>
          <w:color w:val="002060"/>
          <w:sz w:val="76"/>
          <w:szCs w:val="76"/>
        </w:rPr>
        <w:drawing>
          <wp:anchor distT="0" distB="0" distL="114300" distR="114300" simplePos="0" relativeHeight="251659264" behindDoc="0" locked="0" layoutInCell="1" allowOverlap="1" wp14:anchorId="24E0399C" wp14:editId="14606E9A">
            <wp:simplePos x="0" y="0"/>
            <wp:positionH relativeFrom="margin">
              <wp:posOffset>5150534</wp:posOffset>
            </wp:positionH>
            <wp:positionV relativeFrom="margin">
              <wp:posOffset>-245403</wp:posOffset>
            </wp:positionV>
            <wp:extent cx="1586230" cy="1276350"/>
            <wp:effectExtent l="0" t="0" r="0" b="0"/>
            <wp:wrapNone/>
            <wp:docPr id="18162" name="Picture 18162" descr="\\ad.twynhamlearning.com\SITES\TWY\Staff\S1241\Desktop\Communications\Logos\TL - no a member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twynhamlearning.com\SITES\TWY\Staff\S1241\Desktop\Communications\Logos\TL - no a member of.png"/>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623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6D70">
        <w:rPr>
          <w:rFonts w:asciiTheme="majorHAnsi" w:hAnsiTheme="majorHAnsi" w:cstheme="majorHAnsi"/>
          <w:b/>
          <w:color w:val="002060"/>
          <w:sz w:val="36"/>
          <w:szCs w:val="36"/>
        </w:rPr>
        <w:t>Job Description</w:t>
      </w:r>
      <w:r>
        <w:rPr>
          <w:rFonts w:asciiTheme="majorHAnsi" w:hAnsiTheme="majorHAnsi" w:cstheme="majorHAnsi"/>
          <w:b/>
          <w:color w:val="002060"/>
          <w:sz w:val="36"/>
          <w:szCs w:val="36"/>
        </w:rPr>
        <w:t xml:space="preserve">: </w:t>
      </w:r>
      <w:r w:rsidR="005B24B7">
        <w:rPr>
          <w:rFonts w:asciiTheme="majorHAnsi" w:hAnsiTheme="majorHAnsi" w:cstheme="majorHAnsi"/>
          <w:b/>
          <w:color w:val="002060"/>
          <w:sz w:val="36"/>
          <w:szCs w:val="36"/>
        </w:rPr>
        <w:t xml:space="preserve">School </w:t>
      </w:r>
      <w:r w:rsidR="00AD6B51">
        <w:rPr>
          <w:rFonts w:asciiTheme="majorHAnsi" w:hAnsiTheme="majorHAnsi" w:cstheme="majorHAnsi"/>
          <w:b/>
          <w:color w:val="44546A" w:themeColor="text2"/>
          <w:sz w:val="36"/>
          <w:szCs w:val="36"/>
          <w:lang w:eastAsia="en-US"/>
        </w:rPr>
        <w:t>IT Manager</w:t>
      </w:r>
      <w:r>
        <w:rPr>
          <w:rFonts w:asciiTheme="majorHAnsi" w:hAnsiTheme="majorHAnsi" w:cstheme="majorHAnsi"/>
          <w:b/>
          <w:color w:val="002060"/>
          <w:sz w:val="36"/>
          <w:szCs w:val="36"/>
        </w:rPr>
        <w:tab/>
      </w:r>
    </w:p>
    <w:p w14:paraId="5BA094FA" w14:textId="77777777" w:rsidR="003A0F1D" w:rsidRDefault="003A0F1D" w:rsidP="003A0F1D">
      <w:pPr>
        <w:spacing w:after="0" w:line="259" w:lineRule="auto"/>
        <w:ind w:left="0" w:right="0" w:firstLine="0"/>
        <w:rPr>
          <w:rFonts w:asciiTheme="majorHAnsi" w:hAnsiTheme="majorHAnsi" w:cstheme="majorHAnsi"/>
          <w:color w:val="002060"/>
          <w:sz w:val="36"/>
          <w:szCs w:val="36"/>
        </w:rPr>
      </w:pPr>
    </w:p>
    <w:tbl>
      <w:tblPr>
        <w:tblStyle w:val="TableGrid"/>
        <w:tblW w:w="9918" w:type="dxa"/>
        <w:tblInd w:w="0" w:type="dxa"/>
        <w:tblCellMar>
          <w:top w:w="22" w:type="dxa"/>
          <w:right w:w="45" w:type="dxa"/>
        </w:tblCellMar>
        <w:tblLook w:val="04A0" w:firstRow="1" w:lastRow="0" w:firstColumn="1" w:lastColumn="0" w:noHBand="0" w:noVBand="1"/>
      </w:tblPr>
      <w:tblGrid>
        <w:gridCol w:w="1985"/>
        <w:gridCol w:w="7933"/>
      </w:tblGrid>
      <w:tr w:rsidR="001E5AD0" w:rsidRPr="00A71B1A" w14:paraId="62EEB8B5" w14:textId="77777777" w:rsidTr="00CE27FC">
        <w:trPr>
          <w:trHeight w:val="220"/>
        </w:trPr>
        <w:tc>
          <w:tcPr>
            <w:tcW w:w="1985" w:type="dxa"/>
          </w:tcPr>
          <w:p w14:paraId="604BF60E" w14:textId="38A446F6" w:rsidR="001E5AD0" w:rsidRPr="00E46D70" w:rsidRDefault="001E5AD0" w:rsidP="001E5AD0">
            <w:pPr>
              <w:spacing w:after="0" w:line="240" w:lineRule="auto"/>
              <w:ind w:left="67"/>
              <w:rPr>
                <w:rFonts w:asciiTheme="majorHAnsi" w:hAnsiTheme="majorHAnsi" w:cstheme="majorHAnsi"/>
                <w:b/>
                <w:color w:val="002060"/>
              </w:rPr>
            </w:pPr>
            <w:r w:rsidRPr="00CB155A">
              <w:rPr>
                <w:rFonts w:asciiTheme="majorHAnsi" w:hAnsiTheme="majorHAnsi" w:cstheme="majorHAnsi"/>
                <w:b/>
                <w:color w:val="002060"/>
                <w:u w:val="single"/>
              </w:rPr>
              <w:t>Post Details</w:t>
            </w:r>
          </w:p>
        </w:tc>
        <w:tc>
          <w:tcPr>
            <w:tcW w:w="7933" w:type="dxa"/>
          </w:tcPr>
          <w:p w14:paraId="5D2B587E" w14:textId="77777777" w:rsidR="001E5AD0" w:rsidRPr="00A71B1A" w:rsidRDefault="001E5AD0" w:rsidP="001E5AD0">
            <w:pPr>
              <w:spacing w:after="0" w:line="240" w:lineRule="auto"/>
              <w:ind w:right="400" w:firstLine="136"/>
              <w:rPr>
                <w:rFonts w:asciiTheme="majorHAnsi" w:hAnsiTheme="majorHAnsi" w:cstheme="majorHAnsi"/>
                <w:color w:val="002060"/>
              </w:rPr>
            </w:pPr>
          </w:p>
        </w:tc>
      </w:tr>
      <w:tr w:rsidR="001E5AD0" w:rsidRPr="00A71B1A" w14:paraId="07D5B389" w14:textId="77777777" w:rsidTr="0091725A">
        <w:trPr>
          <w:trHeight w:val="250"/>
        </w:trPr>
        <w:tc>
          <w:tcPr>
            <w:tcW w:w="1985" w:type="dxa"/>
          </w:tcPr>
          <w:p w14:paraId="7B30D6E9" w14:textId="542E7F82" w:rsidR="001E5AD0" w:rsidRPr="00E46D70" w:rsidRDefault="001E5AD0" w:rsidP="001E5AD0">
            <w:pPr>
              <w:spacing w:after="0" w:line="240" w:lineRule="auto"/>
              <w:ind w:left="67"/>
              <w:rPr>
                <w:rFonts w:asciiTheme="majorHAnsi" w:hAnsiTheme="majorHAnsi" w:cstheme="majorHAnsi"/>
                <w:b/>
                <w:color w:val="002060"/>
              </w:rPr>
            </w:pPr>
            <w:r w:rsidRPr="00CB155A">
              <w:rPr>
                <w:rFonts w:asciiTheme="majorHAnsi" w:hAnsiTheme="majorHAnsi" w:cstheme="majorHAnsi"/>
                <w:b/>
                <w:color w:val="002060"/>
              </w:rPr>
              <w:t>School:</w:t>
            </w:r>
          </w:p>
        </w:tc>
        <w:tc>
          <w:tcPr>
            <w:tcW w:w="7933" w:type="dxa"/>
          </w:tcPr>
          <w:p w14:paraId="1BB19CB6" w14:textId="0A5E5088" w:rsidR="001E5AD0" w:rsidRPr="00A71B1A" w:rsidRDefault="001E5AD0" w:rsidP="001E5AD0">
            <w:pPr>
              <w:spacing w:after="0" w:line="240" w:lineRule="auto"/>
              <w:ind w:right="400"/>
              <w:rPr>
                <w:rFonts w:asciiTheme="majorHAnsi" w:hAnsiTheme="majorHAnsi" w:cstheme="majorHAnsi"/>
                <w:color w:val="002060"/>
              </w:rPr>
            </w:pPr>
            <w:r w:rsidRPr="00CB155A">
              <w:rPr>
                <w:rFonts w:asciiTheme="majorHAnsi" w:hAnsiTheme="majorHAnsi" w:cstheme="majorHAnsi"/>
                <w:color w:val="002060"/>
              </w:rPr>
              <w:t>Twynham TGS</w:t>
            </w:r>
          </w:p>
        </w:tc>
      </w:tr>
      <w:tr w:rsidR="001E5AD0" w:rsidRPr="00A71B1A" w14:paraId="68727D48" w14:textId="77777777" w:rsidTr="00CE27FC">
        <w:trPr>
          <w:trHeight w:val="220"/>
        </w:trPr>
        <w:tc>
          <w:tcPr>
            <w:tcW w:w="1985" w:type="dxa"/>
          </w:tcPr>
          <w:p w14:paraId="2C5531D6" w14:textId="18403FC1" w:rsidR="001E5AD0" w:rsidRPr="0091725A" w:rsidRDefault="001E5AD0" w:rsidP="001E5AD0">
            <w:pPr>
              <w:spacing w:after="0" w:line="240" w:lineRule="auto"/>
              <w:ind w:left="0" w:firstLine="0"/>
              <w:rPr>
                <w:rFonts w:asciiTheme="majorHAnsi" w:hAnsiTheme="majorHAnsi" w:cstheme="majorHAnsi"/>
                <w:b/>
                <w:color w:val="002060"/>
              </w:rPr>
            </w:pPr>
            <w:r w:rsidRPr="00CB155A">
              <w:rPr>
                <w:rFonts w:asciiTheme="majorHAnsi" w:hAnsiTheme="majorHAnsi" w:cstheme="majorHAnsi"/>
                <w:b/>
                <w:color w:val="002060"/>
              </w:rPr>
              <w:t xml:space="preserve"> Post type:</w:t>
            </w:r>
          </w:p>
        </w:tc>
        <w:tc>
          <w:tcPr>
            <w:tcW w:w="7933" w:type="dxa"/>
          </w:tcPr>
          <w:p w14:paraId="5B65B8E1" w14:textId="2157C674" w:rsidR="001E5AD0" w:rsidRPr="0091725A" w:rsidRDefault="001E5AD0" w:rsidP="001E5AD0">
            <w:pPr>
              <w:spacing w:after="0" w:line="240" w:lineRule="auto"/>
              <w:ind w:right="400"/>
              <w:rPr>
                <w:rFonts w:asciiTheme="majorHAnsi" w:hAnsiTheme="majorHAnsi" w:cstheme="majorHAnsi"/>
                <w:color w:val="002060"/>
              </w:rPr>
            </w:pPr>
            <w:r w:rsidRPr="00CB155A">
              <w:rPr>
                <w:rFonts w:asciiTheme="majorHAnsi" w:hAnsiTheme="majorHAnsi" w:cstheme="majorHAnsi"/>
                <w:color w:val="002060"/>
              </w:rPr>
              <w:t>Support Staff</w:t>
            </w:r>
          </w:p>
        </w:tc>
      </w:tr>
      <w:tr w:rsidR="001E5AD0" w:rsidRPr="00A71B1A" w14:paraId="1B4750D2" w14:textId="77777777" w:rsidTr="00CE27FC">
        <w:trPr>
          <w:trHeight w:val="220"/>
        </w:trPr>
        <w:tc>
          <w:tcPr>
            <w:tcW w:w="1985" w:type="dxa"/>
          </w:tcPr>
          <w:p w14:paraId="0B3D226E" w14:textId="20F259F4" w:rsidR="001E5AD0" w:rsidRPr="0091725A" w:rsidRDefault="001E5AD0" w:rsidP="001E5AD0">
            <w:pPr>
              <w:spacing w:after="0" w:line="240" w:lineRule="auto"/>
              <w:ind w:left="67"/>
              <w:rPr>
                <w:rFonts w:asciiTheme="majorHAnsi" w:hAnsiTheme="majorHAnsi" w:cstheme="majorHAnsi"/>
                <w:color w:val="002060"/>
              </w:rPr>
            </w:pPr>
            <w:r w:rsidRPr="00CB155A">
              <w:rPr>
                <w:rFonts w:asciiTheme="majorHAnsi" w:hAnsiTheme="majorHAnsi" w:cstheme="majorHAnsi"/>
                <w:b/>
                <w:color w:val="002060"/>
              </w:rPr>
              <w:t xml:space="preserve">Grade/Pay Level: </w:t>
            </w:r>
          </w:p>
        </w:tc>
        <w:tc>
          <w:tcPr>
            <w:tcW w:w="7933" w:type="dxa"/>
          </w:tcPr>
          <w:p w14:paraId="435E7F52" w14:textId="68DC45E9" w:rsidR="001E5AD0" w:rsidRPr="0091725A" w:rsidRDefault="001E5AD0" w:rsidP="001E5AD0">
            <w:pPr>
              <w:spacing w:after="0" w:line="240" w:lineRule="auto"/>
              <w:ind w:right="400"/>
              <w:rPr>
                <w:rFonts w:asciiTheme="majorHAnsi" w:hAnsiTheme="majorHAnsi" w:cstheme="majorHAnsi"/>
                <w:color w:val="002060"/>
              </w:rPr>
            </w:pPr>
            <w:r w:rsidRPr="00575DC3">
              <w:rPr>
                <w:rFonts w:asciiTheme="majorHAnsi" w:hAnsiTheme="majorHAnsi" w:cstheme="majorHAnsi"/>
                <w:color w:val="002060"/>
              </w:rPr>
              <w:t xml:space="preserve">Grade </w:t>
            </w:r>
            <w:r w:rsidR="00AD6B51">
              <w:rPr>
                <w:rFonts w:asciiTheme="majorHAnsi" w:hAnsiTheme="majorHAnsi" w:cstheme="majorHAnsi"/>
                <w:color w:val="002060"/>
              </w:rPr>
              <w:t>10</w:t>
            </w:r>
          </w:p>
        </w:tc>
      </w:tr>
      <w:tr w:rsidR="001E5AD0" w:rsidRPr="00A71B1A" w14:paraId="394B09F2" w14:textId="77777777" w:rsidTr="00CE27FC">
        <w:trPr>
          <w:trHeight w:val="294"/>
        </w:trPr>
        <w:tc>
          <w:tcPr>
            <w:tcW w:w="1985" w:type="dxa"/>
          </w:tcPr>
          <w:p w14:paraId="0F688529" w14:textId="3B320545" w:rsidR="001E5AD0" w:rsidRDefault="001E5AD0" w:rsidP="001E5AD0">
            <w:pPr>
              <w:spacing w:after="0" w:line="240" w:lineRule="auto"/>
              <w:ind w:left="67"/>
              <w:rPr>
                <w:rFonts w:asciiTheme="majorHAnsi" w:hAnsiTheme="majorHAnsi" w:cstheme="majorHAnsi"/>
                <w:b/>
                <w:color w:val="002060"/>
              </w:rPr>
            </w:pPr>
            <w:r w:rsidRPr="00CB155A">
              <w:rPr>
                <w:rFonts w:asciiTheme="majorHAnsi" w:hAnsiTheme="majorHAnsi" w:cstheme="majorHAnsi"/>
                <w:b/>
                <w:color w:val="002060"/>
              </w:rPr>
              <w:t>Responsible to:</w:t>
            </w:r>
          </w:p>
        </w:tc>
        <w:tc>
          <w:tcPr>
            <w:tcW w:w="7933" w:type="dxa"/>
          </w:tcPr>
          <w:p w14:paraId="37C91C2F" w14:textId="7A664867" w:rsidR="001E5AD0" w:rsidRPr="00A71B1A" w:rsidRDefault="001C1F27" w:rsidP="001E5AD0">
            <w:pPr>
              <w:spacing w:after="0" w:line="240" w:lineRule="auto"/>
              <w:rPr>
                <w:rFonts w:asciiTheme="majorHAnsi" w:hAnsiTheme="majorHAnsi" w:cstheme="majorHAnsi"/>
                <w:color w:val="002060"/>
              </w:rPr>
            </w:pPr>
            <w:r>
              <w:rPr>
                <w:rFonts w:asciiTheme="majorHAnsi" w:hAnsiTheme="majorHAnsi" w:cstheme="majorHAnsi"/>
                <w:color w:val="002060"/>
              </w:rPr>
              <w:t xml:space="preserve">School </w:t>
            </w:r>
            <w:r w:rsidR="00AD6B51">
              <w:rPr>
                <w:rFonts w:asciiTheme="majorHAnsi" w:hAnsiTheme="majorHAnsi" w:cstheme="majorHAnsi"/>
                <w:color w:val="002060"/>
              </w:rPr>
              <w:t xml:space="preserve">Operations </w:t>
            </w:r>
            <w:r w:rsidR="00555F3C">
              <w:rPr>
                <w:rFonts w:asciiTheme="majorHAnsi" w:hAnsiTheme="majorHAnsi" w:cstheme="majorHAnsi"/>
                <w:color w:val="002060"/>
              </w:rPr>
              <w:t>Director</w:t>
            </w:r>
          </w:p>
        </w:tc>
      </w:tr>
    </w:tbl>
    <w:p w14:paraId="0EC95EB6" w14:textId="77777777" w:rsidR="003A0F1D" w:rsidRDefault="003A0F1D" w:rsidP="003A0F1D">
      <w:pPr>
        <w:spacing w:after="0" w:line="240" w:lineRule="auto"/>
        <w:jc w:val="both"/>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D13E49" w14:paraId="50003D50" w14:textId="77777777" w:rsidTr="38F08707">
        <w:trPr>
          <w:trHeight w:val="188"/>
          <w:jc w:val="center"/>
        </w:trPr>
        <w:tc>
          <w:tcPr>
            <w:tcW w:w="10627" w:type="dxa"/>
            <w:tcBorders>
              <w:top w:val="single" w:sz="4" w:space="0" w:color="000000" w:themeColor="text1"/>
              <w:left w:val="single" w:sz="4" w:space="0" w:color="000000" w:themeColor="text1"/>
              <w:bottom w:val="nil"/>
              <w:right w:val="single" w:sz="4" w:space="0" w:color="000000" w:themeColor="text1"/>
            </w:tcBorders>
            <w:shd w:val="clear" w:color="auto" w:fill="DEEAF6" w:themeFill="accent1" w:themeFillTint="33"/>
          </w:tcPr>
          <w:p w14:paraId="5E431EC4" w14:textId="77777777" w:rsidR="003A0F1D" w:rsidRPr="00D13E49" w:rsidRDefault="003A0F1D" w:rsidP="00AA6483">
            <w:pPr>
              <w:spacing w:after="0" w:line="240" w:lineRule="auto"/>
              <w:ind w:right="233"/>
              <w:jc w:val="center"/>
              <w:rPr>
                <w:rFonts w:asciiTheme="majorHAnsi" w:hAnsiTheme="majorHAnsi" w:cstheme="majorHAnsi"/>
                <w:b/>
                <w:color w:val="002060"/>
              </w:rPr>
            </w:pPr>
            <w:r>
              <w:rPr>
                <w:rFonts w:asciiTheme="majorHAnsi" w:hAnsiTheme="majorHAnsi" w:cstheme="majorHAnsi"/>
                <w:b/>
                <w:color w:val="002060"/>
              </w:rPr>
              <w:t>Main Purpose</w:t>
            </w:r>
          </w:p>
        </w:tc>
      </w:tr>
      <w:tr w:rsidR="008B1418" w:rsidRPr="008B1418" w14:paraId="242C2757" w14:textId="77777777" w:rsidTr="38F08707">
        <w:trPr>
          <w:trHeight w:val="850"/>
          <w:jc w:val="center"/>
        </w:trPr>
        <w:tc>
          <w:tcPr>
            <w:tcW w:w="10627" w:type="dxa"/>
            <w:tcBorders>
              <w:top w:val="single" w:sz="4" w:space="0" w:color="002060"/>
              <w:left w:val="single" w:sz="4" w:space="0" w:color="002060"/>
              <w:bottom w:val="single" w:sz="4" w:space="0" w:color="002060"/>
              <w:right w:val="single" w:sz="4" w:space="0" w:color="002060"/>
            </w:tcBorders>
          </w:tcPr>
          <w:p w14:paraId="384CC801" w14:textId="699AFA17" w:rsidR="003A0F1D" w:rsidRPr="008B1418" w:rsidRDefault="30E43EC8" w:rsidP="38F08707">
            <w:pPr>
              <w:ind w:left="154" w:right="228"/>
              <w:rPr>
                <w:rFonts w:asciiTheme="majorHAnsi" w:hAnsiTheme="majorHAnsi" w:cstheme="majorBidi"/>
                <w:color w:val="002060"/>
              </w:rPr>
            </w:pPr>
            <w:r w:rsidRPr="38F08707">
              <w:rPr>
                <w:rFonts w:asciiTheme="majorHAnsi" w:hAnsiTheme="majorHAnsi" w:cstheme="majorBidi"/>
                <w:color w:val="002060"/>
              </w:rPr>
              <w:t xml:space="preserve">The post holder will work closely with the Trust IT </w:t>
            </w:r>
            <w:r w:rsidR="005B24B7">
              <w:rPr>
                <w:rFonts w:asciiTheme="majorHAnsi" w:hAnsiTheme="majorHAnsi" w:cstheme="majorBidi"/>
                <w:color w:val="002060"/>
              </w:rPr>
              <w:t>Manager</w:t>
            </w:r>
            <w:r w:rsidRPr="38F08707">
              <w:rPr>
                <w:rFonts w:asciiTheme="majorHAnsi" w:hAnsiTheme="majorHAnsi" w:cstheme="majorBidi"/>
                <w:color w:val="002060"/>
              </w:rPr>
              <w:t xml:space="preserve"> and the Twynham TGS leadership team to devise an ICT development strategy which also adheres to and accents the wider MAT IT vision.</w:t>
            </w:r>
          </w:p>
          <w:p w14:paraId="488E527D" w14:textId="10FC5D62" w:rsidR="003A0F1D" w:rsidRPr="008B1418" w:rsidRDefault="30E43EC8" w:rsidP="38F08707">
            <w:pPr>
              <w:ind w:left="154" w:right="228"/>
            </w:pPr>
            <w:r w:rsidRPr="38F08707">
              <w:rPr>
                <w:rFonts w:asciiTheme="majorHAnsi" w:hAnsiTheme="majorHAnsi" w:cstheme="majorBidi"/>
                <w:color w:val="002060"/>
              </w:rPr>
              <w:t>They will manage and oversee the IT Support team and help them deliver the required support to end users as well as being a point of escalation for ongoing and complex issues.</w:t>
            </w:r>
          </w:p>
          <w:p w14:paraId="7D101E78" w14:textId="50174570" w:rsidR="003A0F1D" w:rsidRPr="008B1418" w:rsidRDefault="30E43EC8" w:rsidP="38F08707">
            <w:pPr>
              <w:ind w:left="154" w:right="228"/>
            </w:pPr>
            <w:r w:rsidRPr="38F08707">
              <w:rPr>
                <w:rFonts w:asciiTheme="majorHAnsi" w:hAnsiTheme="majorHAnsi" w:cstheme="majorBidi"/>
                <w:color w:val="002060"/>
              </w:rPr>
              <w:t>Be responsible for the management, maintenance, update and security of the core onsite network and servers in addition to off-site cloud services.</w:t>
            </w:r>
          </w:p>
          <w:p w14:paraId="343D066C" w14:textId="7FBF5997" w:rsidR="003A0F1D" w:rsidRPr="008B1418" w:rsidRDefault="30E43EC8" w:rsidP="38F08707">
            <w:pPr>
              <w:ind w:left="154" w:right="228"/>
            </w:pPr>
            <w:r w:rsidRPr="38F08707">
              <w:rPr>
                <w:rFonts w:asciiTheme="majorHAnsi" w:hAnsiTheme="majorHAnsi" w:cstheme="majorBidi"/>
                <w:color w:val="002060"/>
              </w:rPr>
              <w:t>To be the main point of contact and oversee all 3rd party companies who are contracted to support and/or make changes to the school network.</w:t>
            </w:r>
          </w:p>
        </w:tc>
      </w:tr>
    </w:tbl>
    <w:p w14:paraId="4CEE00BB" w14:textId="77777777" w:rsidR="003A0F1D" w:rsidRPr="00825F3C" w:rsidRDefault="003A0F1D" w:rsidP="003A0F1D">
      <w:pPr>
        <w:spacing w:after="0" w:line="240" w:lineRule="auto"/>
        <w:ind w:left="426" w:hanging="284"/>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1F130A" w14:paraId="2A205C64" w14:textId="77777777" w:rsidTr="38F08707">
        <w:trPr>
          <w:trHeight w:val="48"/>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19EF4C0" w14:textId="27306A0A" w:rsidR="003A0F1D" w:rsidRPr="001F130A" w:rsidRDefault="003A0F1D" w:rsidP="00AA6483">
            <w:pPr>
              <w:spacing w:after="0" w:line="240" w:lineRule="auto"/>
              <w:ind w:left="426" w:hanging="284"/>
              <w:jc w:val="center"/>
              <w:rPr>
                <w:rFonts w:asciiTheme="majorHAnsi" w:hAnsiTheme="majorHAnsi" w:cstheme="majorHAnsi"/>
                <w:color w:val="002060"/>
              </w:rPr>
            </w:pPr>
            <w:bookmarkStart w:id="0" w:name="_Hlk100068636"/>
            <w:r>
              <w:rPr>
                <w:rFonts w:asciiTheme="majorHAnsi" w:hAnsiTheme="majorHAnsi" w:cstheme="majorHAnsi"/>
                <w:b/>
                <w:color w:val="002060"/>
              </w:rPr>
              <w:t>Duties and Responsibilities</w:t>
            </w:r>
          </w:p>
        </w:tc>
      </w:tr>
      <w:tr w:rsidR="0091725A" w:rsidRPr="001F130A" w14:paraId="30C4033E" w14:textId="77777777" w:rsidTr="38F08707">
        <w:trPr>
          <w:trHeight w:val="1051"/>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3CF798" w14:textId="2EA3CC08" w:rsidR="00AD6B51" w:rsidRDefault="1CF7EAA9" w:rsidP="38F08707">
            <w:pPr>
              <w:spacing w:after="0" w:line="288" w:lineRule="auto"/>
              <w:ind w:left="154"/>
              <w:textAlignment w:val="baseline"/>
            </w:pPr>
            <w:r w:rsidRPr="38F08707">
              <w:rPr>
                <w:rFonts w:asciiTheme="majorHAnsi" w:hAnsiTheme="majorHAnsi" w:cstheme="majorBidi"/>
                <w:b/>
                <w:bCs/>
                <w:color w:val="002060"/>
                <w:lang w:eastAsia="en-US"/>
              </w:rPr>
              <w:t>Management, Planning and Development</w:t>
            </w:r>
          </w:p>
          <w:p w14:paraId="6D656852" w14:textId="06E3740E"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xml:space="preserve">• To take overall responsibility for all ICT systems, software, processes, and hardware within </w:t>
            </w:r>
            <w:r w:rsidR="7AC6EF53" w:rsidRPr="38F08707">
              <w:rPr>
                <w:rFonts w:asciiTheme="majorHAnsi" w:hAnsiTheme="majorHAnsi" w:cstheme="majorBidi"/>
                <w:color w:val="002060"/>
                <w:lang w:eastAsia="en-US"/>
              </w:rPr>
              <w:t>Twynham TGS</w:t>
            </w:r>
            <w:r w:rsidRPr="38F08707">
              <w:rPr>
                <w:rFonts w:asciiTheme="majorHAnsi" w:hAnsiTheme="majorHAnsi" w:cstheme="majorBidi"/>
                <w:color w:val="002060"/>
                <w:lang w:eastAsia="en-US"/>
              </w:rPr>
              <w:t>.</w:t>
            </w:r>
          </w:p>
          <w:p w14:paraId="46459A79" w14:textId="12BFFF32"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xml:space="preserve">• To ensure that school IT systems are readily available for the use of pupils and staff and to develop those systems to provide new, faster and better services for the whole school population (including </w:t>
            </w:r>
            <w:r w:rsidR="005B24B7">
              <w:rPr>
                <w:rFonts w:asciiTheme="majorHAnsi" w:hAnsiTheme="majorHAnsi" w:cstheme="majorBidi"/>
                <w:color w:val="002060"/>
                <w:lang w:eastAsia="en-US"/>
              </w:rPr>
              <w:t>School Ambassadors</w:t>
            </w:r>
            <w:r w:rsidRPr="38F08707">
              <w:rPr>
                <w:rFonts w:asciiTheme="majorHAnsi" w:hAnsiTheme="majorHAnsi" w:cstheme="majorBidi"/>
                <w:color w:val="002060"/>
                <w:lang w:eastAsia="en-US"/>
              </w:rPr>
              <w:t>, parents, etc.).</w:t>
            </w:r>
          </w:p>
          <w:p w14:paraId="15B2C3E3" w14:textId="655FB84C"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xml:space="preserve">• Implement a robust rolling 5-year plan to ensure </w:t>
            </w:r>
            <w:r w:rsidR="66625C92" w:rsidRPr="38F08707">
              <w:rPr>
                <w:rFonts w:asciiTheme="majorHAnsi" w:hAnsiTheme="majorHAnsi" w:cstheme="majorBidi"/>
                <w:color w:val="002060"/>
                <w:lang w:eastAsia="en-US"/>
              </w:rPr>
              <w:t>Twynham TGS</w:t>
            </w:r>
            <w:r w:rsidRPr="38F08707">
              <w:rPr>
                <w:rFonts w:asciiTheme="majorHAnsi" w:hAnsiTheme="majorHAnsi" w:cstheme="majorBidi"/>
                <w:color w:val="002060"/>
                <w:lang w:eastAsia="en-US"/>
              </w:rPr>
              <w:t xml:space="preserve"> continues to evolve its IT systems in line with the Trusts overall IT vision.</w:t>
            </w:r>
          </w:p>
          <w:p w14:paraId="668F9DDA" w14:textId="01FBB808" w:rsidR="00AD6B51" w:rsidRDefault="1CF7EAA9" w:rsidP="38F08707">
            <w:pPr>
              <w:spacing w:after="0" w:line="288" w:lineRule="auto"/>
              <w:ind w:left="154"/>
              <w:textAlignment w:val="baseline"/>
              <w:rPr>
                <w:rFonts w:asciiTheme="majorHAnsi" w:hAnsiTheme="majorHAnsi" w:cstheme="majorBidi"/>
                <w:color w:val="002060"/>
                <w:lang w:eastAsia="en-US"/>
              </w:rPr>
            </w:pPr>
            <w:r w:rsidRPr="38F08707">
              <w:rPr>
                <w:rFonts w:asciiTheme="majorHAnsi" w:hAnsiTheme="majorHAnsi" w:cstheme="majorBidi"/>
                <w:color w:val="002060"/>
                <w:lang w:eastAsia="en-US"/>
              </w:rPr>
              <w:t xml:space="preserve">• Provide advice </w:t>
            </w:r>
            <w:r w:rsidR="45B4CF2B" w:rsidRPr="38F08707">
              <w:rPr>
                <w:rFonts w:asciiTheme="majorHAnsi" w:hAnsiTheme="majorHAnsi" w:cstheme="majorBidi"/>
                <w:color w:val="002060"/>
                <w:lang w:eastAsia="en-US"/>
              </w:rPr>
              <w:t>in line Trust policy</w:t>
            </w:r>
            <w:r w:rsidRPr="38F08707">
              <w:rPr>
                <w:rFonts w:asciiTheme="majorHAnsi" w:hAnsiTheme="majorHAnsi" w:cstheme="majorBidi"/>
                <w:color w:val="002060"/>
                <w:lang w:eastAsia="en-US"/>
              </w:rPr>
              <w:t xml:space="preserve"> the future development of the school’s networks.</w:t>
            </w:r>
          </w:p>
          <w:p w14:paraId="4F1FD018" w14:textId="08003BA0"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Promote the use of new technology to benefit both teaching and learning and support staff.</w:t>
            </w:r>
          </w:p>
          <w:p w14:paraId="480FCB4B" w14:textId="12C750D6"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Project-manage the installation of additional network cabling, hardware and communications equipment.</w:t>
            </w:r>
          </w:p>
          <w:p w14:paraId="243ED82F" w14:textId="1693A044"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Compile, agree, manage, and monitor the IT budgets.</w:t>
            </w:r>
          </w:p>
          <w:p w14:paraId="7191FFC8" w14:textId="607566B5"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Managing the procurement of all IT related hardware and software within agreed levels of delegated financial authority.</w:t>
            </w:r>
          </w:p>
          <w:p w14:paraId="2CAA63D2" w14:textId="06114831"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Obtain best value on all purchasing by adhering to the Trust procurement guidelines.</w:t>
            </w:r>
          </w:p>
          <w:p w14:paraId="6D9E3E44" w14:textId="2AF632EE" w:rsidR="00AD6B51" w:rsidRDefault="1CF7EAA9" w:rsidP="38F08707">
            <w:pPr>
              <w:spacing w:after="0" w:line="288" w:lineRule="auto"/>
              <w:ind w:left="154"/>
              <w:textAlignment w:val="baseline"/>
              <w:rPr>
                <w:rFonts w:asciiTheme="majorHAnsi" w:hAnsiTheme="majorHAnsi" w:cstheme="majorBidi"/>
                <w:color w:val="002060"/>
                <w:lang w:eastAsia="en-US"/>
              </w:rPr>
            </w:pPr>
            <w:r w:rsidRPr="38F08707">
              <w:rPr>
                <w:rFonts w:asciiTheme="majorHAnsi" w:hAnsiTheme="majorHAnsi" w:cstheme="majorBidi"/>
                <w:color w:val="002060"/>
                <w:lang w:eastAsia="en-US"/>
              </w:rPr>
              <w:t>• Take responsibility for maintaining an asset register of all IT equipment</w:t>
            </w:r>
            <w:r w:rsidR="50FC95EB" w:rsidRPr="38F08707">
              <w:rPr>
                <w:rFonts w:asciiTheme="majorHAnsi" w:hAnsiTheme="majorHAnsi" w:cstheme="majorBidi"/>
                <w:color w:val="002060"/>
                <w:lang w:eastAsia="en-US"/>
              </w:rPr>
              <w:t>.</w:t>
            </w:r>
          </w:p>
          <w:p w14:paraId="60944B37" w14:textId="23859B0A"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Be a point of escalation for any ongoing or complex IT issues undertaken by the IT Support Team.</w:t>
            </w:r>
          </w:p>
          <w:p w14:paraId="47A25537" w14:textId="1713AFD6"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Work closely with external IT support companies.</w:t>
            </w:r>
          </w:p>
          <w:p w14:paraId="3D474C88" w14:textId="563F0790"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To oversee all software installed on the school network and approve its suitability and compatibility with the network.</w:t>
            </w:r>
          </w:p>
          <w:p w14:paraId="2A6741E1" w14:textId="77777777" w:rsidR="005B24B7" w:rsidRDefault="005B24B7" w:rsidP="38F08707">
            <w:pPr>
              <w:spacing w:after="0" w:line="288" w:lineRule="auto"/>
              <w:ind w:left="154"/>
              <w:textAlignment w:val="baseline"/>
              <w:rPr>
                <w:rFonts w:asciiTheme="majorHAnsi" w:hAnsiTheme="majorHAnsi" w:cstheme="majorBidi"/>
                <w:b/>
                <w:bCs/>
                <w:color w:val="002060"/>
                <w:lang w:eastAsia="en-US"/>
              </w:rPr>
            </w:pPr>
          </w:p>
          <w:p w14:paraId="527E9F90" w14:textId="6AADD8E9" w:rsidR="00AD6B51" w:rsidRDefault="1CF7EAA9" w:rsidP="38F08707">
            <w:pPr>
              <w:spacing w:after="0" w:line="288" w:lineRule="auto"/>
              <w:ind w:left="154"/>
              <w:textAlignment w:val="baseline"/>
            </w:pPr>
            <w:r w:rsidRPr="38F08707">
              <w:rPr>
                <w:rFonts w:asciiTheme="majorHAnsi" w:hAnsiTheme="majorHAnsi" w:cstheme="majorBidi"/>
                <w:b/>
                <w:bCs/>
                <w:color w:val="002060"/>
                <w:lang w:eastAsia="en-US"/>
              </w:rPr>
              <w:t>Network and Server Maintenance</w:t>
            </w:r>
          </w:p>
          <w:p w14:paraId="11D3053A" w14:textId="2A3211A7"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Utilise Microsoft Administrative Tools to manage and maintain the windows domain.</w:t>
            </w:r>
          </w:p>
          <w:p w14:paraId="5F2C1CE1" w14:textId="7BD5DCE0"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Create and maintain group policy objects to secure and customise the IT systems.</w:t>
            </w:r>
          </w:p>
          <w:p w14:paraId="246911D3" w14:textId="1CF51017"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Manage users and groups using Active Directory directly and leveraging 3rd party services.</w:t>
            </w:r>
          </w:p>
          <w:p w14:paraId="5221E717" w14:textId="31962528"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Update and maintain Linux based server operating systems.</w:t>
            </w:r>
          </w:p>
          <w:p w14:paraId="34815067" w14:textId="03FDC761"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Update and maintain the virtual server environment.</w:t>
            </w:r>
          </w:p>
          <w:p w14:paraId="3CAC7D27" w14:textId="35A8FFFB"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Ensure server patches and updates are installed in a timely fashion to minimise vulnerabilities.</w:t>
            </w:r>
          </w:p>
          <w:p w14:paraId="09F1D79E" w14:textId="5197441F"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lastRenderedPageBreak/>
              <w:t>• Ensure the schools MIS servers are kept updated and work closely with the school’s data admin to resolve issues with the MIS database and software.</w:t>
            </w:r>
          </w:p>
          <w:p w14:paraId="43075748" w14:textId="48182BB9"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xml:space="preserve">• Ensure endpoint software is deployed reliably and updated using </w:t>
            </w:r>
            <w:r w:rsidR="003E4223">
              <w:rPr>
                <w:rFonts w:asciiTheme="majorHAnsi" w:hAnsiTheme="majorHAnsi" w:cstheme="majorBidi"/>
                <w:color w:val="002060"/>
                <w:lang w:eastAsia="en-US"/>
              </w:rPr>
              <w:t>Microsoft Configuration Manager</w:t>
            </w:r>
            <w:r w:rsidRPr="38F08707">
              <w:rPr>
                <w:rFonts w:asciiTheme="majorHAnsi" w:hAnsiTheme="majorHAnsi" w:cstheme="majorBidi"/>
                <w:color w:val="002060"/>
                <w:lang w:eastAsia="en-US"/>
              </w:rPr>
              <w:t>.</w:t>
            </w:r>
          </w:p>
          <w:p w14:paraId="68DC5E5C" w14:textId="77777777" w:rsidR="005B24B7" w:rsidRDefault="005B24B7" w:rsidP="38F08707">
            <w:pPr>
              <w:spacing w:after="0" w:line="288" w:lineRule="auto"/>
              <w:ind w:left="154"/>
              <w:textAlignment w:val="baseline"/>
              <w:rPr>
                <w:rFonts w:asciiTheme="majorHAnsi" w:hAnsiTheme="majorHAnsi" w:cstheme="majorBidi"/>
                <w:b/>
                <w:bCs/>
                <w:color w:val="002060"/>
                <w:lang w:eastAsia="en-US"/>
              </w:rPr>
            </w:pPr>
          </w:p>
          <w:p w14:paraId="15614B91" w14:textId="56572968" w:rsidR="00AD6B51" w:rsidRDefault="1CF7EAA9" w:rsidP="38F08707">
            <w:pPr>
              <w:spacing w:after="0" w:line="288" w:lineRule="auto"/>
              <w:ind w:left="154"/>
              <w:textAlignment w:val="baseline"/>
              <w:rPr>
                <w:rFonts w:asciiTheme="majorHAnsi" w:hAnsiTheme="majorHAnsi" w:cstheme="majorBidi"/>
                <w:b/>
                <w:bCs/>
                <w:color w:val="002060"/>
                <w:lang w:eastAsia="en-US"/>
              </w:rPr>
            </w:pPr>
            <w:r w:rsidRPr="38F08707">
              <w:rPr>
                <w:rFonts w:asciiTheme="majorHAnsi" w:hAnsiTheme="majorHAnsi" w:cstheme="majorBidi"/>
                <w:b/>
                <w:bCs/>
                <w:color w:val="002060"/>
                <w:lang w:eastAsia="en-US"/>
              </w:rPr>
              <w:t>Network Configuration and Security</w:t>
            </w:r>
          </w:p>
          <w:p w14:paraId="4FD35E60" w14:textId="40E0D21F"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Be responsible for the integrity and security of ICT systems.</w:t>
            </w:r>
          </w:p>
          <w:p w14:paraId="5A9088F6" w14:textId="47325A72"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Configure switch and routing hardware to appropriately secure virtual networks and prevent them from being saturated with traffic.</w:t>
            </w:r>
          </w:p>
          <w:p w14:paraId="0E036E73" w14:textId="2F663E51"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Utilise network monitoring tools to test and fault find network issues.</w:t>
            </w:r>
          </w:p>
          <w:p w14:paraId="012F722E" w14:textId="58D9EE8D"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Configure, troubleshoot and maintain the school wireless system.</w:t>
            </w:r>
          </w:p>
          <w:p w14:paraId="704B0BF5" w14:textId="7737FF7F"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Configure, troubleshoot and maintain the school I</w:t>
            </w:r>
            <w:r w:rsidR="00812668">
              <w:rPr>
                <w:rFonts w:asciiTheme="majorHAnsi" w:hAnsiTheme="majorHAnsi" w:cstheme="majorBidi"/>
                <w:color w:val="002060"/>
                <w:lang w:eastAsia="en-US"/>
              </w:rPr>
              <w:t xml:space="preserve">nternet </w:t>
            </w:r>
            <w:r w:rsidRPr="38F08707">
              <w:rPr>
                <w:rFonts w:asciiTheme="majorHAnsi" w:hAnsiTheme="majorHAnsi" w:cstheme="majorBidi"/>
                <w:color w:val="002060"/>
                <w:lang w:eastAsia="en-US"/>
              </w:rPr>
              <w:t>P</w:t>
            </w:r>
            <w:r w:rsidR="00812668">
              <w:rPr>
                <w:rFonts w:asciiTheme="majorHAnsi" w:hAnsiTheme="majorHAnsi" w:cstheme="majorBidi"/>
                <w:color w:val="002060"/>
                <w:lang w:eastAsia="en-US"/>
              </w:rPr>
              <w:t>rotocol</w:t>
            </w:r>
            <w:r w:rsidRPr="38F08707">
              <w:rPr>
                <w:rFonts w:asciiTheme="majorHAnsi" w:hAnsiTheme="majorHAnsi" w:cstheme="majorBidi"/>
                <w:color w:val="002060"/>
                <w:lang w:eastAsia="en-US"/>
              </w:rPr>
              <w:t xml:space="preserve"> CCTV systems.</w:t>
            </w:r>
          </w:p>
          <w:p w14:paraId="112186F2" w14:textId="180C4A72"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Help troubleshoot issues with the building management system.</w:t>
            </w:r>
          </w:p>
          <w:p w14:paraId="55C098F3" w14:textId="7A73E8A0"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Oversee the operation and maintenance of the school VoIP phone system.</w:t>
            </w:r>
          </w:p>
          <w:p w14:paraId="73A5EF85" w14:textId="641666D6"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Ensure endpoints are protected by an appropriate firewall and antivirus.</w:t>
            </w:r>
          </w:p>
          <w:p w14:paraId="17B46D09" w14:textId="3834C9E8"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Take charge of the Internet filtering system and create change requests to permit required services through the ISP</w:t>
            </w:r>
            <w:r w:rsidR="00812668">
              <w:rPr>
                <w:rFonts w:asciiTheme="majorHAnsi" w:hAnsiTheme="majorHAnsi" w:cstheme="majorBidi"/>
                <w:color w:val="002060"/>
                <w:lang w:eastAsia="en-US"/>
              </w:rPr>
              <w:t>’</w:t>
            </w:r>
            <w:r w:rsidRPr="38F08707">
              <w:rPr>
                <w:rFonts w:asciiTheme="majorHAnsi" w:hAnsiTheme="majorHAnsi" w:cstheme="majorBidi"/>
                <w:color w:val="002060"/>
                <w:lang w:eastAsia="en-US"/>
              </w:rPr>
              <w:t>s firewall.</w:t>
            </w:r>
          </w:p>
          <w:p w14:paraId="2B18EB92" w14:textId="390B151F"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Configure and troubleshoot internal firewalls.</w:t>
            </w:r>
          </w:p>
          <w:p w14:paraId="12AF2681" w14:textId="77777777" w:rsidR="005B24B7" w:rsidRDefault="005B24B7" w:rsidP="38F08707">
            <w:pPr>
              <w:spacing w:after="0" w:line="288" w:lineRule="auto"/>
              <w:ind w:left="154"/>
              <w:textAlignment w:val="baseline"/>
              <w:rPr>
                <w:rFonts w:asciiTheme="majorHAnsi" w:hAnsiTheme="majorHAnsi" w:cstheme="majorBidi"/>
                <w:b/>
                <w:bCs/>
                <w:color w:val="002060"/>
                <w:lang w:eastAsia="en-US"/>
              </w:rPr>
            </w:pPr>
          </w:p>
          <w:p w14:paraId="7EF99F0E" w14:textId="691CD89E" w:rsidR="00AD6B51" w:rsidRDefault="1CF7EAA9" w:rsidP="38F08707">
            <w:pPr>
              <w:spacing w:after="0" w:line="288" w:lineRule="auto"/>
              <w:ind w:left="154"/>
              <w:textAlignment w:val="baseline"/>
              <w:rPr>
                <w:rFonts w:asciiTheme="majorHAnsi" w:hAnsiTheme="majorHAnsi" w:cstheme="majorBidi"/>
                <w:b/>
                <w:bCs/>
                <w:color w:val="002060"/>
                <w:lang w:eastAsia="en-US"/>
              </w:rPr>
            </w:pPr>
            <w:r w:rsidRPr="38F08707">
              <w:rPr>
                <w:rFonts w:asciiTheme="majorHAnsi" w:hAnsiTheme="majorHAnsi" w:cstheme="majorBidi"/>
                <w:b/>
                <w:bCs/>
                <w:color w:val="002060"/>
                <w:lang w:eastAsia="en-US"/>
              </w:rPr>
              <w:t>GDPR &amp; Data Protection</w:t>
            </w:r>
          </w:p>
          <w:p w14:paraId="2985CE35" w14:textId="6F083620"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Advise on GDPR, Data protection policies and procedures to support with ICT GDPR compliance.</w:t>
            </w:r>
          </w:p>
          <w:p w14:paraId="37EF580C" w14:textId="1729FCA6"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xml:space="preserve">• Investigate cyber data breaches </w:t>
            </w:r>
            <w:r w:rsidR="3B6916D2" w:rsidRPr="38F08707">
              <w:rPr>
                <w:rFonts w:asciiTheme="majorHAnsi" w:hAnsiTheme="majorHAnsi" w:cstheme="majorBidi"/>
                <w:color w:val="002060"/>
                <w:lang w:eastAsia="en-US"/>
              </w:rPr>
              <w:t>o</w:t>
            </w:r>
            <w:r w:rsidRPr="38F08707">
              <w:rPr>
                <w:rFonts w:asciiTheme="majorHAnsi" w:hAnsiTheme="majorHAnsi" w:cstheme="majorBidi"/>
                <w:color w:val="002060"/>
                <w:lang w:eastAsia="en-US"/>
              </w:rPr>
              <w:t>ther key GDPR stakeholders.</w:t>
            </w:r>
          </w:p>
          <w:p w14:paraId="5A1DCC4D" w14:textId="30636DB9" w:rsidR="00AD6B51" w:rsidRDefault="1CF7EAA9" w:rsidP="38F08707">
            <w:pPr>
              <w:spacing w:after="0" w:line="288" w:lineRule="auto"/>
              <w:ind w:left="154"/>
              <w:textAlignment w:val="baseline"/>
              <w:rPr>
                <w:rFonts w:asciiTheme="majorHAnsi" w:hAnsiTheme="majorHAnsi" w:cstheme="majorBidi"/>
                <w:color w:val="002060"/>
                <w:lang w:eastAsia="en-US"/>
              </w:rPr>
            </w:pPr>
            <w:r w:rsidRPr="38F08707">
              <w:rPr>
                <w:rFonts w:asciiTheme="majorHAnsi" w:hAnsiTheme="majorHAnsi" w:cstheme="majorBidi"/>
                <w:color w:val="002060"/>
                <w:lang w:eastAsia="en-US"/>
              </w:rPr>
              <w:t>• Promote GDPR compliance</w:t>
            </w:r>
            <w:r w:rsidR="46F841D4" w:rsidRPr="38F08707">
              <w:rPr>
                <w:rFonts w:asciiTheme="majorHAnsi" w:hAnsiTheme="majorHAnsi" w:cstheme="majorBidi"/>
                <w:color w:val="002060"/>
                <w:lang w:eastAsia="en-US"/>
              </w:rPr>
              <w:t>.</w:t>
            </w:r>
          </w:p>
          <w:p w14:paraId="3E3E630B" w14:textId="1B11E168"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To develop appropriate network policies to ensure that unacceptable usage and access is restricted.</w:t>
            </w:r>
          </w:p>
          <w:p w14:paraId="524D9B1A" w14:textId="797CB899"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Review logs and report on suspicious network activity.</w:t>
            </w:r>
          </w:p>
          <w:p w14:paraId="0B4EBB7B" w14:textId="77777777" w:rsidR="005B24B7" w:rsidRDefault="005B24B7" w:rsidP="38F08707">
            <w:pPr>
              <w:spacing w:after="0" w:line="288" w:lineRule="auto"/>
              <w:ind w:left="154"/>
              <w:textAlignment w:val="baseline"/>
              <w:rPr>
                <w:rFonts w:asciiTheme="majorHAnsi" w:hAnsiTheme="majorHAnsi" w:cstheme="majorBidi"/>
                <w:b/>
                <w:bCs/>
                <w:color w:val="002060"/>
                <w:lang w:eastAsia="en-US"/>
              </w:rPr>
            </w:pPr>
          </w:p>
          <w:p w14:paraId="6B2FFCF9" w14:textId="6464D510" w:rsidR="00AD6B51" w:rsidRDefault="1CF7EAA9" w:rsidP="38F08707">
            <w:pPr>
              <w:spacing w:after="0" w:line="288" w:lineRule="auto"/>
              <w:ind w:left="154"/>
              <w:textAlignment w:val="baseline"/>
              <w:rPr>
                <w:rFonts w:asciiTheme="majorHAnsi" w:hAnsiTheme="majorHAnsi" w:cstheme="majorBidi"/>
                <w:b/>
                <w:bCs/>
                <w:color w:val="002060"/>
                <w:lang w:eastAsia="en-US"/>
              </w:rPr>
            </w:pPr>
            <w:r w:rsidRPr="38F08707">
              <w:rPr>
                <w:rFonts w:asciiTheme="majorHAnsi" w:hAnsiTheme="majorHAnsi" w:cstheme="majorBidi"/>
                <w:b/>
                <w:bCs/>
                <w:color w:val="002060"/>
                <w:lang w:eastAsia="en-US"/>
              </w:rPr>
              <w:t>Backups and Disaster Recover</w:t>
            </w:r>
          </w:p>
          <w:p w14:paraId="4D69E4D6" w14:textId="0FE9AEF6"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Ensure on site backups are running correctly and troubleshoot any issues.</w:t>
            </w:r>
          </w:p>
          <w:p w14:paraId="17C8E3CA" w14:textId="3447047B"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Ensure Cloud backups are running correctly and troubleshoot any issues.</w:t>
            </w:r>
          </w:p>
          <w:p w14:paraId="0FCEBE11" w14:textId="1ACC1583"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Ensure the tape schedule is adhered to and that tapes are protected as necessary to avoid accidental deletion.</w:t>
            </w:r>
          </w:p>
          <w:p w14:paraId="7AF8EF37" w14:textId="1F733A33"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Ensure disaster recover plans are in place and can be followed to restore the school network as efficiently as possible if a major incident was to occur.</w:t>
            </w:r>
          </w:p>
          <w:p w14:paraId="193D0FDB" w14:textId="77777777" w:rsidR="005B24B7" w:rsidRDefault="005B24B7" w:rsidP="38F08707">
            <w:pPr>
              <w:spacing w:after="0" w:line="288" w:lineRule="auto"/>
              <w:ind w:left="154"/>
              <w:textAlignment w:val="baseline"/>
              <w:rPr>
                <w:rFonts w:asciiTheme="majorHAnsi" w:hAnsiTheme="majorHAnsi" w:cstheme="majorBidi"/>
                <w:b/>
                <w:bCs/>
                <w:color w:val="002060"/>
                <w:lang w:eastAsia="en-US"/>
              </w:rPr>
            </w:pPr>
          </w:p>
          <w:p w14:paraId="40158B12" w14:textId="667B0A0A" w:rsidR="00AD6B51" w:rsidRDefault="1CF7EAA9" w:rsidP="38F08707">
            <w:pPr>
              <w:spacing w:after="0" w:line="288" w:lineRule="auto"/>
              <w:ind w:left="154"/>
              <w:textAlignment w:val="baseline"/>
            </w:pPr>
            <w:r w:rsidRPr="38F08707">
              <w:rPr>
                <w:rFonts w:asciiTheme="majorHAnsi" w:hAnsiTheme="majorHAnsi" w:cstheme="majorBidi"/>
                <w:b/>
                <w:bCs/>
                <w:color w:val="002060"/>
                <w:lang w:eastAsia="en-US"/>
              </w:rPr>
              <w:t>Manage Apple Devices</w:t>
            </w:r>
          </w:p>
          <w:p w14:paraId="43E8D7C3" w14:textId="1E6DAE25"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Manage and maintain our Apple network alongside the core windows network.</w:t>
            </w:r>
          </w:p>
          <w:p w14:paraId="54515045" w14:textId="31B6C8A7"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Keep Apple devices up to date and secure.</w:t>
            </w:r>
          </w:p>
          <w:p w14:paraId="51C9F4FD" w14:textId="784A220B"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Find innovative improvements for our Apple management solution.</w:t>
            </w:r>
          </w:p>
          <w:p w14:paraId="5375D623" w14:textId="77777777" w:rsidR="005B24B7" w:rsidRDefault="005B24B7" w:rsidP="38F08707">
            <w:pPr>
              <w:spacing w:after="0" w:line="288" w:lineRule="auto"/>
              <w:ind w:left="154"/>
              <w:textAlignment w:val="baseline"/>
              <w:rPr>
                <w:rFonts w:asciiTheme="majorHAnsi" w:hAnsiTheme="majorHAnsi" w:cstheme="majorBidi"/>
                <w:b/>
                <w:bCs/>
                <w:color w:val="002060"/>
                <w:lang w:eastAsia="en-US"/>
              </w:rPr>
            </w:pPr>
          </w:p>
          <w:p w14:paraId="57DBE8D2" w14:textId="5695FF74" w:rsidR="00AD6B51" w:rsidRDefault="1CF7EAA9" w:rsidP="38F08707">
            <w:pPr>
              <w:spacing w:after="0" w:line="288" w:lineRule="auto"/>
              <w:ind w:left="154"/>
              <w:textAlignment w:val="baseline"/>
              <w:rPr>
                <w:rFonts w:asciiTheme="majorHAnsi" w:hAnsiTheme="majorHAnsi" w:cstheme="majorBidi"/>
                <w:b/>
                <w:bCs/>
                <w:color w:val="002060"/>
                <w:lang w:eastAsia="en-US"/>
              </w:rPr>
            </w:pPr>
            <w:r w:rsidRPr="38F08707">
              <w:rPr>
                <w:rFonts w:asciiTheme="majorHAnsi" w:hAnsiTheme="majorHAnsi" w:cstheme="majorBidi"/>
                <w:b/>
                <w:bCs/>
                <w:color w:val="002060"/>
                <w:lang w:eastAsia="en-US"/>
              </w:rPr>
              <w:t>Online Services</w:t>
            </w:r>
          </w:p>
          <w:p w14:paraId="6EB90161" w14:textId="2E220E52"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Maintain and troubleshoot issues around O</w:t>
            </w:r>
            <w:r w:rsidR="00812668">
              <w:rPr>
                <w:rFonts w:asciiTheme="majorHAnsi" w:hAnsiTheme="majorHAnsi" w:cstheme="majorBidi"/>
                <w:color w:val="002060"/>
                <w:lang w:eastAsia="en-US"/>
              </w:rPr>
              <w:t xml:space="preserve">ffice </w:t>
            </w:r>
            <w:r w:rsidRPr="38F08707">
              <w:rPr>
                <w:rFonts w:asciiTheme="majorHAnsi" w:hAnsiTheme="majorHAnsi" w:cstheme="majorBidi"/>
                <w:color w:val="002060"/>
                <w:lang w:eastAsia="en-US"/>
              </w:rPr>
              <w:t>365 presence.</w:t>
            </w:r>
          </w:p>
          <w:p w14:paraId="7B8DDE1B" w14:textId="70BC3AA1"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Ensure the link to the shared Excalibur Azure AD Connect server is maintained.</w:t>
            </w:r>
          </w:p>
          <w:p w14:paraId="3DAF3E30" w14:textId="52D01FD9"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Maintain consistency between on premise and cloud</w:t>
            </w:r>
            <w:r w:rsidR="005B24B7">
              <w:rPr>
                <w:rFonts w:asciiTheme="majorHAnsi" w:hAnsiTheme="majorHAnsi" w:cstheme="majorBidi"/>
                <w:color w:val="002060"/>
                <w:lang w:eastAsia="en-US"/>
              </w:rPr>
              <w:t>-</w:t>
            </w:r>
            <w:r w:rsidRPr="38F08707">
              <w:rPr>
                <w:rFonts w:asciiTheme="majorHAnsi" w:hAnsiTheme="majorHAnsi" w:cstheme="majorBidi"/>
                <w:color w:val="002060"/>
                <w:lang w:eastAsia="en-US"/>
              </w:rPr>
              <w:t>based users/groups through utilisation of our MIS database.</w:t>
            </w:r>
          </w:p>
          <w:p w14:paraId="18F25AEE" w14:textId="3B5F1C51"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Adhere to and promote defined naming conventions.</w:t>
            </w:r>
          </w:p>
          <w:p w14:paraId="0406D699" w14:textId="71EF2B1F"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Ensure that S</w:t>
            </w:r>
            <w:r w:rsidR="00812668">
              <w:rPr>
                <w:rFonts w:asciiTheme="majorHAnsi" w:hAnsiTheme="majorHAnsi" w:cstheme="majorBidi"/>
                <w:color w:val="002060"/>
                <w:lang w:eastAsia="en-US"/>
              </w:rPr>
              <w:t xml:space="preserve">ingle </w:t>
            </w:r>
            <w:r w:rsidRPr="38F08707">
              <w:rPr>
                <w:rFonts w:asciiTheme="majorHAnsi" w:hAnsiTheme="majorHAnsi" w:cstheme="majorBidi"/>
                <w:color w:val="002060"/>
                <w:lang w:eastAsia="en-US"/>
              </w:rPr>
              <w:t>S</w:t>
            </w:r>
            <w:r w:rsidR="00812668">
              <w:rPr>
                <w:rFonts w:asciiTheme="majorHAnsi" w:hAnsiTheme="majorHAnsi" w:cstheme="majorBidi"/>
                <w:color w:val="002060"/>
                <w:lang w:eastAsia="en-US"/>
              </w:rPr>
              <w:t xml:space="preserve">ign </w:t>
            </w:r>
            <w:r w:rsidRPr="38F08707">
              <w:rPr>
                <w:rFonts w:asciiTheme="majorHAnsi" w:hAnsiTheme="majorHAnsi" w:cstheme="majorBidi"/>
                <w:color w:val="002060"/>
                <w:lang w:eastAsia="en-US"/>
              </w:rPr>
              <w:t>O</w:t>
            </w:r>
            <w:r w:rsidR="00812668">
              <w:rPr>
                <w:rFonts w:asciiTheme="majorHAnsi" w:hAnsiTheme="majorHAnsi" w:cstheme="majorBidi"/>
                <w:color w:val="002060"/>
                <w:lang w:eastAsia="en-US"/>
              </w:rPr>
              <w:t>n</w:t>
            </w:r>
            <w:r w:rsidRPr="38F08707">
              <w:rPr>
                <w:rFonts w:asciiTheme="majorHAnsi" w:hAnsiTheme="majorHAnsi" w:cstheme="majorBidi"/>
                <w:color w:val="002060"/>
                <w:lang w:eastAsia="en-US"/>
              </w:rPr>
              <w:t xml:space="preserve"> and </w:t>
            </w:r>
            <w:r w:rsidR="00812668">
              <w:rPr>
                <w:rFonts w:asciiTheme="majorHAnsi" w:hAnsiTheme="majorHAnsi" w:cstheme="majorBidi"/>
                <w:color w:val="002060"/>
                <w:lang w:eastAsia="en-US"/>
              </w:rPr>
              <w:t xml:space="preserve">Seamless </w:t>
            </w:r>
            <w:r w:rsidR="00812668" w:rsidRPr="38F08707">
              <w:rPr>
                <w:rFonts w:asciiTheme="majorHAnsi" w:hAnsiTheme="majorHAnsi" w:cstheme="majorBidi"/>
                <w:color w:val="002060"/>
                <w:lang w:eastAsia="en-US"/>
              </w:rPr>
              <w:t>S</w:t>
            </w:r>
            <w:r w:rsidR="00812668">
              <w:rPr>
                <w:rFonts w:asciiTheme="majorHAnsi" w:hAnsiTheme="majorHAnsi" w:cstheme="majorBidi"/>
                <w:color w:val="002060"/>
                <w:lang w:eastAsia="en-US"/>
              </w:rPr>
              <w:t xml:space="preserve">ingle </w:t>
            </w:r>
            <w:r w:rsidR="00812668" w:rsidRPr="38F08707">
              <w:rPr>
                <w:rFonts w:asciiTheme="majorHAnsi" w:hAnsiTheme="majorHAnsi" w:cstheme="majorBidi"/>
                <w:color w:val="002060"/>
                <w:lang w:eastAsia="en-US"/>
              </w:rPr>
              <w:t>S</w:t>
            </w:r>
            <w:r w:rsidR="00812668">
              <w:rPr>
                <w:rFonts w:asciiTheme="majorHAnsi" w:hAnsiTheme="majorHAnsi" w:cstheme="majorBidi"/>
                <w:color w:val="002060"/>
                <w:lang w:eastAsia="en-US"/>
              </w:rPr>
              <w:t xml:space="preserve">ign </w:t>
            </w:r>
            <w:r w:rsidR="00812668" w:rsidRPr="38F08707">
              <w:rPr>
                <w:rFonts w:asciiTheme="majorHAnsi" w:hAnsiTheme="majorHAnsi" w:cstheme="majorBidi"/>
                <w:color w:val="002060"/>
                <w:lang w:eastAsia="en-US"/>
              </w:rPr>
              <w:t>O</w:t>
            </w:r>
            <w:r w:rsidR="00812668">
              <w:rPr>
                <w:rFonts w:asciiTheme="majorHAnsi" w:hAnsiTheme="majorHAnsi" w:cstheme="majorBidi"/>
                <w:color w:val="002060"/>
                <w:lang w:eastAsia="en-US"/>
              </w:rPr>
              <w:t>n</w:t>
            </w:r>
            <w:r w:rsidRPr="38F08707">
              <w:rPr>
                <w:rFonts w:asciiTheme="majorHAnsi" w:hAnsiTheme="majorHAnsi" w:cstheme="majorBidi"/>
                <w:color w:val="002060"/>
                <w:lang w:eastAsia="en-US"/>
              </w:rPr>
              <w:t xml:space="preserve"> is working effectively within the school.</w:t>
            </w:r>
          </w:p>
          <w:p w14:paraId="673DD6A8" w14:textId="56D3346F"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Create and modify mail flow rules within exchange to contain malicious emails.</w:t>
            </w:r>
          </w:p>
          <w:p w14:paraId="721BAABB" w14:textId="6DF41D37"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Utilise M</w:t>
            </w:r>
            <w:r w:rsidR="00812668">
              <w:rPr>
                <w:rFonts w:asciiTheme="majorHAnsi" w:hAnsiTheme="majorHAnsi" w:cstheme="majorBidi"/>
                <w:color w:val="002060"/>
                <w:lang w:eastAsia="en-US"/>
              </w:rPr>
              <w:t xml:space="preserve">obile </w:t>
            </w:r>
            <w:r w:rsidRPr="38F08707">
              <w:rPr>
                <w:rFonts w:asciiTheme="majorHAnsi" w:hAnsiTheme="majorHAnsi" w:cstheme="majorBidi"/>
                <w:color w:val="002060"/>
                <w:lang w:eastAsia="en-US"/>
              </w:rPr>
              <w:t>D</w:t>
            </w:r>
            <w:r w:rsidR="00812668">
              <w:rPr>
                <w:rFonts w:asciiTheme="majorHAnsi" w:hAnsiTheme="majorHAnsi" w:cstheme="majorBidi"/>
                <w:color w:val="002060"/>
                <w:lang w:eastAsia="en-US"/>
              </w:rPr>
              <w:t xml:space="preserve">evice </w:t>
            </w:r>
            <w:r w:rsidRPr="38F08707">
              <w:rPr>
                <w:rFonts w:asciiTheme="majorHAnsi" w:hAnsiTheme="majorHAnsi" w:cstheme="majorBidi"/>
                <w:color w:val="002060"/>
                <w:lang w:eastAsia="en-US"/>
              </w:rPr>
              <w:t>M</w:t>
            </w:r>
            <w:r w:rsidR="00812668">
              <w:rPr>
                <w:rFonts w:asciiTheme="majorHAnsi" w:hAnsiTheme="majorHAnsi" w:cstheme="majorBidi"/>
                <w:color w:val="002060"/>
                <w:lang w:eastAsia="en-US"/>
              </w:rPr>
              <w:t>anagement</w:t>
            </w:r>
            <w:r w:rsidRPr="38F08707">
              <w:rPr>
                <w:rFonts w:asciiTheme="majorHAnsi" w:hAnsiTheme="majorHAnsi" w:cstheme="majorBidi"/>
                <w:color w:val="002060"/>
                <w:lang w:eastAsia="en-US"/>
              </w:rPr>
              <w:t xml:space="preserve"> </w:t>
            </w:r>
            <w:r w:rsidR="00812668">
              <w:rPr>
                <w:rFonts w:asciiTheme="majorHAnsi" w:hAnsiTheme="majorHAnsi" w:cstheme="majorBidi"/>
                <w:color w:val="002060"/>
                <w:lang w:eastAsia="en-US"/>
              </w:rPr>
              <w:t xml:space="preserve">(MDM) </w:t>
            </w:r>
            <w:r w:rsidRPr="38F08707">
              <w:rPr>
                <w:rFonts w:asciiTheme="majorHAnsi" w:hAnsiTheme="majorHAnsi" w:cstheme="majorBidi"/>
                <w:color w:val="002060"/>
                <w:lang w:eastAsia="en-US"/>
              </w:rPr>
              <w:t>solutions, Intune/Endpoint Manager, Office 365 and Azure to create a modern network platform which promotes usage of the O</w:t>
            </w:r>
            <w:r w:rsidR="00812668">
              <w:rPr>
                <w:rFonts w:asciiTheme="majorHAnsi" w:hAnsiTheme="majorHAnsi" w:cstheme="majorBidi"/>
                <w:color w:val="002060"/>
                <w:lang w:eastAsia="en-US"/>
              </w:rPr>
              <w:t xml:space="preserve">ffice </w:t>
            </w:r>
            <w:r w:rsidRPr="38F08707">
              <w:rPr>
                <w:rFonts w:asciiTheme="majorHAnsi" w:hAnsiTheme="majorHAnsi" w:cstheme="majorBidi"/>
                <w:color w:val="002060"/>
                <w:lang w:eastAsia="en-US"/>
              </w:rPr>
              <w:t>365 cloud.</w:t>
            </w:r>
          </w:p>
          <w:p w14:paraId="6DF2BB48" w14:textId="7725667F"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lastRenderedPageBreak/>
              <w:t>• Ensure online security is paramount when moving services into the cloud.</w:t>
            </w:r>
          </w:p>
          <w:p w14:paraId="07031114" w14:textId="77777777" w:rsidR="005B24B7" w:rsidRDefault="005B24B7" w:rsidP="38F08707">
            <w:pPr>
              <w:spacing w:after="0" w:line="288" w:lineRule="auto"/>
              <w:ind w:left="154"/>
              <w:textAlignment w:val="baseline"/>
              <w:rPr>
                <w:rFonts w:asciiTheme="majorHAnsi" w:hAnsiTheme="majorHAnsi" w:cstheme="majorBidi"/>
                <w:b/>
                <w:bCs/>
                <w:color w:val="002060"/>
                <w:lang w:eastAsia="en-US"/>
              </w:rPr>
            </w:pPr>
          </w:p>
          <w:p w14:paraId="2EB07B40" w14:textId="1562B694" w:rsidR="00AD6B51" w:rsidRDefault="1CF7EAA9" w:rsidP="38F08707">
            <w:pPr>
              <w:spacing w:after="0" w:line="288" w:lineRule="auto"/>
              <w:ind w:left="154"/>
              <w:textAlignment w:val="baseline"/>
              <w:rPr>
                <w:rFonts w:asciiTheme="majorHAnsi" w:hAnsiTheme="majorHAnsi" w:cstheme="majorBidi"/>
                <w:b/>
                <w:bCs/>
                <w:color w:val="002060"/>
                <w:lang w:eastAsia="en-US"/>
              </w:rPr>
            </w:pPr>
            <w:r w:rsidRPr="38F08707">
              <w:rPr>
                <w:rFonts w:asciiTheme="majorHAnsi" w:hAnsiTheme="majorHAnsi" w:cstheme="majorBidi"/>
                <w:b/>
                <w:bCs/>
                <w:color w:val="002060"/>
                <w:lang w:eastAsia="en-US"/>
              </w:rPr>
              <w:t>Scripting</w:t>
            </w:r>
          </w:p>
          <w:p w14:paraId="104AC28F" w14:textId="489DDEFC"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xml:space="preserve">• Utilise PowerShell, Batch &amp; </w:t>
            </w:r>
            <w:r w:rsidR="00812668">
              <w:rPr>
                <w:rFonts w:asciiTheme="majorHAnsi" w:hAnsiTheme="majorHAnsi" w:cstheme="majorBidi"/>
                <w:color w:val="002060"/>
                <w:lang w:eastAsia="en-US"/>
              </w:rPr>
              <w:t>v</w:t>
            </w:r>
            <w:r w:rsidR="00812668" w:rsidRPr="00812668">
              <w:rPr>
                <w:rFonts w:asciiTheme="majorHAnsi" w:hAnsiTheme="majorHAnsi" w:cstheme="majorBidi"/>
                <w:color w:val="002060"/>
                <w:lang w:eastAsia="en-US"/>
              </w:rPr>
              <w:t>irtualization-based security</w:t>
            </w:r>
            <w:r w:rsidRPr="38F08707">
              <w:rPr>
                <w:rFonts w:asciiTheme="majorHAnsi" w:hAnsiTheme="majorHAnsi" w:cstheme="majorBidi"/>
                <w:color w:val="002060"/>
                <w:lang w:eastAsia="en-US"/>
              </w:rPr>
              <w:t xml:space="preserve"> to automate tasks and improve user experience.</w:t>
            </w:r>
          </w:p>
          <w:p w14:paraId="06942B5C" w14:textId="0B79AC11"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Using PowerShell specifically with O</w:t>
            </w:r>
            <w:r w:rsidR="00812668">
              <w:rPr>
                <w:rFonts w:asciiTheme="majorHAnsi" w:hAnsiTheme="majorHAnsi" w:cstheme="majorBidi"/>
                <w:color w:val="002060"/>
                <w:lang w:eastAsia="en-US"/>
              </w:rPr>
              <w:t xml:space="preserve">ffice </w:t>
            </w:r>
            <w:r w:rsidRPr="38F08707">
              <w:rPr>
                <w:rFonts w:asciiTheme="majorHAnsi" w:hAnsiTheme="majorHAnsi" w:cstheme="majorBidi"/>
                <w:color w:val="002060"/>
                <w:lang w:eastAsia="en-US"/>
              </w:rPr>
              <w:t>365 integration (SharePoint, Teams, Exchange, etc.).</w:t>
            </w:r>
          </w:p>
          <w:p w14:paraId="38582C88" w14:textId="77777777" w:rsidR="005B24B7" w:rsidRDefault="005B24B7" w:rsidP="38F08707">
            <w:pPr>
              <w:spacing w:after="0" w:line="288" w:lineRule="auto"/>
              <w:ind w:left="154"/>
              <w:textAlignment w:val="baseline"/>
              <w:rPr>
                <w:rFonts w:asciiTheme="majorHAnsi" w:hAnsiTheme="majorHAnsi" w:cstheme="majorBidi"/>
                <w:b/>
                <w:bCs/>
                <w:color w:val="002060"/>
                <w:lang w:eastAsia="en-US"/>
              </w:rPr>
            </w:pPr>
          </w:p>
          <w:p w14:paraId="6885E033" w14:textId="1BB2E06B" w:rsidR="00AD6B51" w:rsidRDefault="1CF7EAA9" w:rsidP="38F08707">
            <w:pPr>
              <w:spacing w:after="0" w:line="288" w:lineRule="auto"/>
              <w:ind w:left="154"/>
              <w:textAlignment w:val="baseline"/>
              <w:rPr>
                <w:rFonts w:asciiTheme="majorHAnsi" w:hAnsiTheme="majorHAnsi" w:cstheme="majorBidi"/>
                <w:b/>
                <w:bCs/>
                <w:color w:val="002060"/>
                <w:lang w:eastAsia="en-US"/>
              </w:rPr>
            </w:pPr>
            <w:r w:rsidRPr="38F08707">
              <w:rPr>
                <w:rFonts w:asciiTheme="majorHAnsi" w:hAnsiTheme="majorHAnsi" w:cstheme="majorBidi"/>
                <w:b/>
                <w:bCs/>
                <w:color w:val="002060"/>
                <w:lang w:eastAsia="en-US"/>
              </w:rPr>
              <w:t>Documentation</w:t>
            </w:r>
          </w:p>
          <w:p w14:paraId="39F6B9F6" w14:textId="0DE030F5"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Document best working practices and useful information in the IT Support OneNote.</w:t>
            </w:r>
          </w:p>
          <w:p w14:paraId="4AD40CC3" w14:textId="68C6BD65" w:rsidR="00AD6B51" w:rsidRDefault="1CF7EAA9" w:rsidP="38F08707">
            <w:pPr>
              <w:spacing w:after="0" w:line="288" w:lineRule="auto"/>
              <w:ind w:left="154"/>
              <w:textAlignment w:val="baseline"/>
            </w:pPr>
            <w:r w:rsidRPr="38F08707">
              <w:rPr>
                <w:rFonts w:asciiTheme="majorHAnsi" w:hAnsiTheme="majorHAnsi" w:cstheme="majorBidi"/>
                <w:color w:val="002060"/>
                <w:lang w:eastAsia="en-US"/>
              </w:rPr>
              <w:t>• Maintain audit information for all equipment and software.</w:t>
            </w:r>
          </w:p>
          <w:p w14:paraId="0EC0DC24" w14:textId="77777777" w:rsidR="005B24B7" w:rsidRDefault="005B24B7" w:rsidP="38F08707">
            <w:pPr>
              <w:spacing w:after="0" w:line="288" w:lineRule="auto"/>
              <w:ind w:left="154"/>
              <w:textAlignment w:val="baseline"/>
              <w:rPr>
                <w:rFonts w:asciiTheme="majorHAnsi" w:hAnsiTheme="majorHAnsi" w:cstheme="majorBidi"/>
                <w:b/>
                <w:bCs/>
                <w:color w:val="002060"/>
                <w:lang w:eastAsia="en-US"/>
              </w:rPr>
            </w:pPr>
          </w:p>
          <w:p w14:paraId="6E188CDE" w14:textId="29B13812" w:rsidR="00AD6B51" w:rsidRDefault="1CF7EAA9" w:rsidP="38F08707">
            <w:pPr>
              <w:spacing w:after="0" w:line="288" w:lineRule="auto"/>
              <w:ind w:left="154"/>
              <w:textAlignment w:val="baseline"/>
              <w:rPr>
                <w:rFonts w:asciiTheme="majorHAnsi" w:hAnsiTheme="majorHAnsi" w:cstheme="majorBidi"/>
                <w:b/>
                <w:bCs/>
                <w:color w:val="002060"/>
                <w:lang w:eastAsia="en-US"/>
              </w:rPr>
            </w:pPr>
            <w:r w:rsidRPr="38F08707">
              <w:rPr>
                <w:rFonts w:asciiTheme="majorHAnsi" w:hAnsiTheme="majorHAnsi" w:cstheme="majorBidi"/>
                <w:b/>
                <w:bCs/>
                <w:color w:val="002060"/>
                <w:lang w:eastAsia="en-US"/>
              </w:rPr>
              <w:t>Miscellaneous</w:t>
            </w:r>
          </w:p>
          <w:p w14:paraId="6E4A79EA" w14:textId="66E8B373" w:rsidR="00AD6B51" w:rsidRPr="005B24B7" w:rsidRDefault="1CF7EAA9" w:rsidP="005B24B7">
            <w:pPr>
              <w:spacing w:after="0" w:line="288" w:lineRule="auto"/>
              <w:ind w:left="154"/>
              <w:textAlignment w:val="baseline"/>
            </w:pPr>
            <w:r w:rsidRPr="38F08707">
              <w:rPr>
                <w:rFonts w:asciiTheme="majorHAnsi" w:hAnsiTheme="majorHAnsi" w:cstheme="majorBidi"/>
                <w:color w:val="002060"/>
                <w:lang w:eastAsia="en-US"/>
              </w:rPr>
              <w:t>• Follow health and safety procedures</w:t>
            </w:r>
            <w:r w:rsidR="005B24B7">
              <w:rPr>
                <w:rFonts w:asciiTheme="majorHAnsi" w:hAnsiTheme="majorHAnsi" w:cstheme="majorBidi"/>
                <w:color w:val="002060"/>
                <w:lang w:eastAsia="en-US"/>
              </w:rPr>
              <w:t xml:space="preserve"> and r</w:t>
            </w:r>
            <w:r w:rsidRPr="005B24B7">
              <w:rPr>
                <w:rFonts w:asciiTheme="majorHAnsi" w:hAnsiTheme="majorHAnsi" w:cstheme="majorBidi"/>
                <w:color w:val="002060"/>
                <w:lang w:eastAsia="en-US"/>
              </w:rPr>
              <w:t>aise awareness of health and safety issues.</w:t>
            </w:r>
          </w:p>
          <w:p w14:paraId="7957A511" w14:textId="0E5DCA7B" w:rsidR="00AD6B51" w:rsidRDefault="4E27C0B2" w:rsidP="38F08707">
            <w:pPr>
              <w:spacing w:after="0" w:line="288" w:lineRule="auto"/>
              <w:ind w:left="154"/>
              <w:textAlignment w:val="baseline"/>
            </w:pPr>
            <w:r w:rsidRPr="38F08707">
              <w:rPr>
                <w:rFonts w:asciiTheme="majorHAnsi" w:hAnsiTheme="majorHAnsi" w:cstheme="majorBidi"/>
                <w:color w:val="auto"/>
                <w:lang w:eastAsia="en-US"/>
              </w:rPr>
              <w:t>•</w:t>
            </w:r>
            <w:r w:rsidRPr="38F08707">
              <w:rPr>
                <w:rFonts w:ascii="Calibri Light" w:eastAsia="Calibri Light" w:hAnsi="Calibri Light" w:cs="Calibri Light"/>
                <w:color w:val="auto"/>
              </w:rPr>
              <w:t xml:space="preserve"> Provide any necessary IT training to staff.</w:t>
            </w:r>
            <w:r w:rsidRPr="38F08707">
              <w:rPr>
                <w:rFonts w:ascii="Calibri Light" w:eastAsia="Calibri Light" w:hAnsi="Calibri Light" w:cs="Calibri Light"/>
              </w:rPr>
              <w:t xml:space="preserve"> </w:t>
            </w:r>
          </w:p>
          <w:p w14:paraId="1613F6E4" w14:textId="01FD7163" w:rsidR="00AD6B51" w:rsidRDefault="1CF7EAA9" w:rsidP="38F08707">
            <w:pPr>
              <w:spacing w:after="0" w:line="288" w:lineRule="auto"/>
              <w:ind w:left="154"/>
              <w:textAlignment w:val="baseline"/>
              <w:rPr>
                <w:rFonts w:asciiTheme="majorHAnsi" w:hAnsiTheme="majorHAnsi" w:cstheme="majorBidi"/>
                <w:color w:val="002060"/>
                <w:lang w:eastAsia="en-US"/>
              </w:rPr>
            </w:pPr>
            <w:r w:rsidRPr="38F08707">
              <w:rPr>
                <w:rFonts w:asciiTheme="majorHAnsi" w:hAnsiTheme="majorHAnsi" w:cstheme="majorBidi"/>
                <w:color w:val="002060"/>
                <w:lang w:eastAsia="en-US"/>
              </w:rPr>
              <w:t xml:space="preserve">• Raise serious technical issues with the </w:t>
            </w:r>
            <w:r w:rsidR="5FF2BBE2" w:rsidRPr="38F08707">
              <w:rPr>
                <w:rFonts w:asciiTheme="majorHAnsi" w:hAnsiTheme="majorHAnsi" w:cstheme="majorBidi"/>
                <w:color w:val="002060"/>
                <w:lang w:eastAsia="en-US"/>
              </w:rPr>
              <w:t>Trust</w:t>
            </w:r>
            <w:r w:rsidRPr="38F08707">
              <w:rPr>
                <w:rFonts w:asciiTheme="majorHAnsi" w:hAnsiTheme="majorHAnsi" w:cstheme="majorBidi"/>
                <w:color w:val="002060"/>
                <w:lang w:eastAsia="en-US"/>
              </w:rPr>
              <w:t xml:space="preserve"> IT </w:t>
            </w:r>
            <w:r w:rsidR="77CF0307" w:rsidRPr="38F08707">
              <w:rPr>
                <w:rFonts w:asciiTheme="majorHAnsi" w:hAnsiTheme="majorHAnsi" w:cstheme="majorBidi"/>
                <w:color w:val="002060"/>
                <w:lang w:eastAsia="en-US"/>
              </w:rPr>
              <w:t>Lead.</w:t>
            </w:r>
          </w:p>
          <w:p w14:paraId="36853EB9" w14:textId="55CABBA7" w:rsidR="0091725A" w:rsidRPr="00AD6B51" w:rsidRDefault="1CF7EAA9" w:rsidP="00C02D48">
            <w:pPr>
              <w:spacing w:after="0" w:line="288" w:lineRule="auto"/>
              <w:ind w:left="154"/>
              <w:textAlignment w:val="baseline"/>
              <w:rPr>
                <w:rFonts w:asciiTheme="majorHAnsi" w:hAnsiTheme="majorHAnsi" w:cstheme="majorHAnsi"/>
                <w:color w:val="002060"/>
              </w:rPr>
            </w:pPr>
            <w:r w:rsidRPr="38F08707">
              <w:rPr>
                <w:rFonts w:asciiTheme="majorHAnsi" w:hAnsiTheme="majorHAnsi" w:cstheme="majorBidi"/>
                <w:color w:val="002060"/>
                <w:lang w:eastAsia="en-US"/>
              </w:rPr>
              <w:t>• Share best practices with other IT Support teams within the MAT</w:t>
            </w:r>
            <w:r w:rsidR="00812668">
              <w:rPr>
                <w:rFonts w:asciiTheme="majorHAnsi" w:hAnsiTheme="majorHAnsi" w:cstheme="majorBidi"/>
                <w:color w:val="002060"/>
                <w:lang w:eastAsia="en-US"/>
              </w:rPr>
              <w:t>.</w:t>
            </w:r>
          </w:p>
        </w:tc>
      </w:tr>
      <w:bookmarkEnd w:id="0"/>
    </w:tbl>
    <w:p w14:paraId="6ABD38AA" w14:textId="5C53A4A4" w:rsidR="003A0F1D" w:rsidRDefault="003A0F1D" w:rsidP="006965FC">
      <w:pPr>
        <w:spacing w:after="0" w:line="240" w:lineRule="auto"/>
        <w:ind w:left="0" w:firstLine="0"/>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8B1418" w:rsidRPr="001F130A" w14:paraId="508B4D1B" w14:textId="77777777" w:rsidTr="004373FF">
        <w:trPr>
          <w:trHeight w:val="48"/>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01DB2E49" w14:textId="044C37EF" w:rsidR="008B1418" w:rsidRPr="001F130A" w:rsidRDefault="008B1418" w:rsidP="005F4DA9">
            <w:pPr>
              <w:spacing w:after="0" w:line="240" w:lineRule="auto"/>
              <w:ind w:left="426" w:hanging="284"/>
              <w:jc w:val="center"/>
              <w:rPr>
                <w:rFonts w:asciiTheme="majorHAnsi" w:hAnsiTheme="majorHAnsi" w:cstheme="majorHAnsi"/>
                <w:color w:val="002060"/>
              </w:rPr>
            </w:pPr>
            <w:r>
              <w:rPr>
                <w:rFonts w:asciiTheme="majorHAnsi" w:hAnsiTheme="majorHAnsi" w:cstheme="majorHAnsi"/>
                <w:b/>
                <w:color w:val="002060"/>
              </w:rPr>
              <w:t>Safeguarding Duties and Responsibilities</w:t>
            </w:r>
          </w:p>
        </w:tc>
      </w:tr>
      <w:tr w:rsidR="008B1418" w:rsidRPr="001F130A" w14:paraId="7DA16AE5" w14:textId="77777777" w:rsidTr="004373FF">
        <w:trPr>
          <w:trHeight w:val="719"/>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E7B8F" w14:textId="751CDFE3" w:rsidR="005B24B7" w:rsidRDefault="005B24B7" w:rsidP="005B24B7">
            <w:pPr>
              <w:pStyle w:val="ListParagraph"/>
              <w:numPr>
                <w:ilvl w:val="0"/>
                <w:numId w:val="22"/>
              </w:numPr>
              <w:spacing w:after="0" w:line="288" w:lineRule="auto"/>
              <w:textAlignment w:val="baseline"/>
            </w:pPr>
            <w:r w:rsidRPr="005B24B7">
              <w:rPr>
                <w:rFonts w:asciiTheme="majorHAnsi" w:hAnsiTheme="majorHAnsi" w:cstheme="majorBidi"/>
                <w:color w:val="002060"/>
                <w:lang w:eastAsia="en-US"/>
              </w:rPr>
              <w:t>Promote E-Safety and share good practice.</w:t>
            </w:r>
          </w:p>
          <w:p w14:paraId="2E2A5227" w14:textId="15906569" w:rsidR="005B24B7" w:rsidRPr="005B24B7" w:rsidRDefault="005B24B7" w:rsidP="005B24B7">
            <w:pPr>
              <w:pStyle w:val="ListParagraph"/>
              <w:numPr>
                <w:ilvl w:val="0"/>
                <w:numId w:val="22"/>
              </w:numPr>
              <w:spacing w:after="0" w:line="288" w:lineRule="auto"/>
              <w:textAlignment w:val="baseline"/>
            </w:pPr>
            <w:r w:rsidRPr="005B24B7">
              <w:rPr>
                <w:rFonts w:asciiTheme="majorHAnsi" w:hAnsiTheme="majorHAnsi" w:cstheme="majorBidi"/>
                <w:color w:val="002060"/>
                <w:lang w:eastAsia="en-US"/>
              </w:rPr>
              <w:t>Document and report E-Safety or Safeguarding concerns.</w:t>
            </w:r>
          </w:p>
          <w:p w14:paraId="62E8CAFF" w14:textId="104124B8" w:rsidR="008B1418" w:rsidRPr="005B24B7" w:rsidRDefault="008B1418" w:rsidP="005B24B7">
            <w:pPr>
              <w:pStyle w:val="ListParagraph"/>
              <w:numPr>
                <w:ilvl w:val="0"/>
                <w:numId w:val="22"/>
              </w:numPr>
              <w:spacing w:after="0" w:line="288" w:lineRule="auto"/>
              <w:textAlignment w:val="baseline"/>
              <w:rPr>
                <w:rFonts w:asciiTheme="majorHAnsi" w:hAnsiTheme="majorHAnsi" w:cstheme="majorBidi"/>
                <w:color w:val="002060"/>
                <w:lang w:eastAsia="en-US"/>
              </w:rPr>
            </w:pPr>
            <w:r w:rsidRPr="005B24B7">
              <w:rPr>
                <w:rFonts w:asciiTheme="majorHAnsi" w:hAnsiTheme="majorHAnsi" w:cstheme="majorBidi"/>
                <w:color w:val="002060"/>
                <w:lang w:eastAsia="en-US"/>
              </w:rPr>
              <w:t xml:space="preserve">Promoting and safeguarding the welfare of children and young people in accordance with the school’s Safeguarding and Child Protection policies. </w:t>
            </w:r>
          </w:p>
          <w:p w14:paraId="0B19F38F" w14:textId="64E5E756" w:rsidR="009C3FB9" w:rsidRPr="00D2139B" w:rsidRDefault="009C3FB9" w:rsidP="009C3FB9">
            <w:pPr>
              <w:pStyle w:val="ListParagraph"/>
              <w:spacing w:after="0" w:line="240" w:lineRule="auto"/>
              <w:ind w:left="426" w:right="228" w:firstLine="0"/>
              <w:rPr>
                <w:rFonts w:asciiTheme="majorHAnsi" w:hAnsiTheme="majorHAnsi" w:cstheme="majorHAnsi"/>
                <w:color w:val="002060"/>
              </w:rPr>
            </w:pPr>
          </w:p>
        </w:tc>
      </w:tr>
    </w:tbl>
    <w:p w14:paraId="7E99A44A" w14:textId="1647FC8B" w:rsidR="008B1418" w:rsidRDefault="008B1418" w:rsidP="002C5F29">
      <w:pPr>
        <w:spacing w:after="0"/>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2C5F29" w:rsidRPr="00E46D70" w14:paraId="180A8130" w14:textId="77777777" w:rsidTr="0039158C">
        <w:trPr>
          <w:trHeight w:val="180"/>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AFA869A" w14:textId="77777777" w:rsidR="002C5F29" w:rsidRPr="00E46D70" w:rsidRDefault="002C5F29" w:rsidP="0039158C">
            <w:pPr>
              <w:spacing w:after="0" w:line="240" w:lineRule="auto"/>
              <w:ind w:left="426" w:right="65" w:hanging="284"/>
              <w:jc w:val="center"/>
              <w:rPr>
                <w:rFonts w:asciiTheme="majorHAnsi" w:hAnsiTheme="majorHAnsi" w:cstheme="majorHAnsi"/>
                <w:color w:val="002060"/>
              </w:rPr>
            </w:pPr>
            <w:r w:rsidRPr="00E46D70">
              <w:rPr>
                <w:rFonts w:asciiTheme="majorHAnsi" w:hAnsiTheme="majorHAnsi" w:cstheme="majorHAnsi"/>
                <w:b/>
                <w:color w:val="002060"/>
              </w:rPr>
              <w:t>Other</w:t>
            </w:r>
            <w:r>
              <w:rPr>
                <w:rFonts w:asciiTheme="majorHAnsi" w:hAnsiTheme="majorHAnsi" w:cstheme="majorHAnsi"/>
                <w:b/>
                <w:color w:val="002060"/>
              </w:rPr>
              <w:t xml:space="preserve"> </w:t>
            </w:r>
            <w:r w:rsidRPr="00E46D70">
              <w:rPr>
                <w:rFonts w:asciiTheme="majorHAnsi" w:hAnsiTheme="majorHAnsi" w:cstheme="majorHAnsi"/>
                <w:b/>
                <w:color w:val="002060"/>
              </w:rPr>
              <w:t>Duties</w:t>
            </w:r>
          </w:p>
        </w:tc>
      </w:tr>
      <w:tr w:rsidR="002C5F29" w:rsidRPr="00E46D70" w14:paraId="17A53058" w14:textId="77777777" w:rsidTr="0039158C">
        <w:trPr>
          <w:trHeight w:val="819"/>
          <w:jc w:val="center"/>
        </w:trPr>
        <w:tc>
          <w:tcPr>
            <w:tcW w:w="10627" w:type="dxa"/>
            <w:tcBorders>
              <w:top w:val="single" w:sz="4" w:space="0" w:color="000000"/>
              <w:left w:val="single" w:sz="4" w:space="0" w:color="000000"/>
              <w:bottom w:val="single" w:sz="4" w:space="0" w:color="000000"/>
              <w:right w:val="single" w:sz="4" w:space="0" w:color="000000"/>
            </w:tcBorders>
          </w:tcPr>
          <w:p w14:paraId="660ACD9A" w14:textId="77777777" w:rsidR="002C5F29" w:rsidRPr="002C5F29" w:rsidRDefault="002C5F29" w:rsidP="002C5F29">
            <w:pPr>
              <w:pStyle w:val="ListParagraph"/>
              <w:numPr>
                <w:ilvl w:val="0"/>
                <w:numId w:val="22"/>
              </w:numPr>
              <w:spacing w:after="0" w:line="288" w:lineRule="auto"/>
              <w:textAlignment w:val="baseline"/>
              <w:rPr>
                <w:rFonts w:asciiTheme="majorHAnsi" w:hAnsiTheme="majorHAnsi" w:cstheme="majorBidi"/>
                <w:color w:val="002060"/>
                <w:lang w:eastAsia="en-US"/>
              </w:rPr>
            </w:pPr>
            <w:r w:rsidRPr="002C5F29">
              <w:rPr>
                <w:rFonts w:asciiTheme="majorHAnsi" w:hAnsiTheme="majorHAnsi" w:cstheme="majorBidi"/>
                <w:color w:val="002060"/>
                <w:lang w:eastAsia="en-US"/>
              </w:rPr>
              <w:t>To work in collaboration with other Technicians on Trust-wide developments about the IT network and infrastructure. </w:t>
            </w:r>
          </w:p>
          <w:p w14:paraId="477E6B81" w14:textId="77777777" w:rsidR="002C5F29" w:rsidRPr="002C5F29" w:rsidRDefault="002C5F29" w:rsidP="002C5F29">
            <w:pPr>
              <w:pStyle w:val="ListParagraph"/>
              <w:numPr>
                <w:ilvl w:val="0"/>
                <w:numId w:val="22"/>
              </w:numPr>
              <w:spacing w:after="0" w:line="288" w:lineRule="auto"/>
              <w:textAlignment w:val="baseline"/>
              <w:rPr>
                <w:rFonts w:asciiTheme="majorHAnsi" w:hAnsiTheme="majorHAnsi" w:cstheme="majorBidi"/>
                <w:color w:val="002060"/>
                <w:lang w:eastAsia="en-US"/>
              </w:rPr>
            </w:pPr>
            <w:r w:rsidRPr="002C5F29">
              <w:rPr>
                <w:rFonts w:asciiTheme="majorHAnsi" w:hAnsiTheme="majorHAnsi" w:cstheme="majorBidi"/>
                <w:color w:val="002060"/>
                <w:lang w:eastAsia="en-US"/>
              </w:rPr>
              <w:t>To embrace Trust-wide IT practices and apply them at Twynham TGS, ensuring the central network remains safe and secure. </w:t>
            </w:r>
          </w:p>
          <w:p w14:paraId="0A40B4CE" w14:textId="77777777" w:rsidR="002C5F29" w:rsidRPr="00AD6B51" w:rsidRDefault="002C5F29" w:rsidP="0039158C">
            <w:pPr>
              <w:spacing w:after="0" w:line="240" w:lineRule="auto"/>
              <w:ind w:left="420" w:right="225" w:firstLine="0"/>
              <w:textAlignment w:val="baseline"/>
              <w:rPr>
                <w:rFonts w:ascii="Segoe UI" w:eastAsia="Times New Roman" w:hAnsi="Segoe UI" w:cs="Segoe UI"/>
                <w:sz w:val="18"/>
                <w:szCs w:val="18"/>
              </w:rPr>
            </w:pPr>
            <w:r w:rsidRPr="00AD6B51">
              <w:rPr>
                <w:rFonts w:ascii="Calibri Light" w:eastAsia="Times New Roman" w:hAnsi="Calibri Light" w:cs="Calibri Light"/>
                <w:color w:val="002060"/>
              </w:rPr>
              <w:t> </w:t>
            </w:r>
          </w:p>
          <w:p w14:paraId="6F65024C" w14:textId="77777777" w:rsidR="002C5F29" w:rsidRPr="00AD6B51" w:rsidRDefault="002C5F29" w:rsidP="0039158C">
            <w:pPr>
              <w:spacing w:after="0" w:line="240" w:lineRule="auto"/>
              <w:ind w:left="0" w:right="225" w:firstLine="0"/>
              <w:jc w:val="both"/>
              <w:textAlignment w:val="baseline"/>
              <w:rPr>
                <w:rFonts w:ascii="Segoe UI" w:eastAsia="Times New Roman" w:hAnsi="Segoe UI" w:cs="Segoe UI"/>
                <w:sz w:val="18"/>
                <w:szCs w:val="18"/>
              </w:rPr>
            </w:pPr>
            <w:r w:rsidRPr="00AD6B51">
              <w:rPr>
                <w:rFonts w:ascii="Calibri Light" w:eastAsia="Times New Roman" w:hAnsi="Calibri Light" w:cs="Calibri Light"/>
                <w:color w:val="002060"/>
              </w:rPr>
              <w:t>All Twynham Learning staff may periodically be expected to carry out tasks and duties within their area of competence that are not listed herein, as directed, to meet the needs of the Trust.  The particular duties and responsibilities may vary from time to time. </w:t>
            </w:r>
          </w:p>
          <w:p w14:paraId="1116180C" w14:textId="77777777" w:rsidR="002C5F29" w:rsidRPr="002531FF" w:rsidRDefault="002C5F29" w:rsidP="0039158C">
            <w:pPr>
              <w:spacing w:after="0" w:line="240" w:lineRule="auto"/>
              <w:ind w:left="360" w:right="228" w:firstLine="0"/>
              <w:rPr>
                <w:rFonts w:asciiTheme="majorHAnsi" w:hAnsiTheme="majorHAnsi" w:cstheme="majorHAnsi"/>
                <w:color w:val="002060"/>
              </w:rPr>
            </w:pPr>
          </w:p>
        </w:tc>
      </w:tr>
    </w:tbl>
    <w:p w14:paraId="2A799B4F" w14:textId="77777777" w:rsidR="002C5F29" w:rsidRDefault="002C5F29" w:rsidP="002C5F29">
      <w:pPr>
        <w:spacing w:after="0"/>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5030"/>
        <w:gridCol w:w="5597"/>
      </w:tblGrid>
      <w:tr w:rsidR="000019C0" w:rsidRPr="00E46D70" w14:paraId="00A07FF6" w14:textId="77777777" w:rsidTr="38F08707">
        <w:trPr>
          <w:trHeight w:val="48"/>
          <w:jc w:val="center"/>
        </w:trPr>
        <w:tc>
          <w:tcPr>
            <w:tcW w:w="106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55D1FFA" w14:textId="5B35A277" w:rsidR="000019C0" w:rsidRPr="00C229C2" w:rsidRDefault="000019C0" w:rsidP="003F1FDC">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Twynham Learning Attributes for all Staff</w:t>
            </w:r>
          </w:p>
        </w:tc>
      </w:tr>
      <w:tr w:rsidR="000019C0" w:rsidRPr="00E46D70" w14:paraId="3D0FEC7D" w14:textId="77777777" w:rsidTr="38F08707">
        <w:trPr>
          <w:trHeight w:val="869"/>
          <w:jc w:val="center"/>
        </w:trPr>
        <w:tc>
          <w:tcPr>
            <w:tcW w:w="50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9A515" w14:textId="146F9C92" w:rsidR="000019C0" w:rsidRPr="002E3CCC" w:rsidRDefault="2A186539" w:rsidP="38F08707">
            <w:pPr>
              <w:spacing w:after="0"/>
              <w:ind w:left="0"/>
              <w:rPr>
                <w:rFonts w:asciiTheme="majorHAnsi" w:hAnsiTheme="majorHAnsi" w:cstheme="majorBidi"/>
                <w:color w:val="002060"/>
              </w:rPr>
            </w:pPr>
            <w:r w:rsidRPr="38F08707">
              <w:rPr>
                <w:rFonts w:asciiTheme="majorHAnsi" w:hAnsiTheme="majorHAnsi" w:cstheme="majorBidi"/>
                <w:color w:val="002060"/>
              </w:rPr>
              <w:t xml:space="preserve">  </w:t>
            </w:r>
            <w:r w:rsidR="005B24B7">
              <w:rPr>
                <w:rFonts w:asciiTheme="majorHAnsi" w:hAnsiTheme="majorHAnsi" w:cstheme="majorBidi"/>
                <w:color w:val="002060"/>
              </w:rPr>
              <w:t>A</w:t>
            </w:r>
            <w:r w:rsidR="6256B406" w:rsidRPr="38F08707">
              <w:rPr>
                <w:rFonts w:asciiTheme="majorHAnsi" w:hAnsiTheme="majorHAnsi" w:cstheme="majorBidi"/>
                <w:color w:val="002060"/>
              </w:rPr>
              <w:t>mbition</w:t>
            </w:r>
            <w:r w:rsidR="1F756BC3" w:rsidRPr="38F08707">
              <w:rPr>
                <w:rFonts w:asciiTheme="majorHAnsi" w:hAnsiTheme="majorHAnsi" w:cstheme="majorBidi"/>
                <w:color w:val="002060"/>
              </w:rPr>
              <w:t xml:space="preserve"> for excellence</w:t>
            </w:r>
          </w:p>
          <w:p w14:paraId="722BB4D1" w14:textId="2D96BE4B" w:rsidR="000019C0" w:rsidRPr="002E3CCC" w:rsidRDefault="1BFEA8D4" w:rsidP="38F08707">
            <w:pPr>
              <w:spacing w:after="0"/>
              <w:ind w:left="-10" w:firstLine="0"/>
              <w:rPr>
                <w:rFonts w:asciiTheme="majorHAnsi" w:hAnsiTheme="majorHAnsi" w:cstheme="majorBidi"/>
                <w:color w:val="002060"/>
              </w:rPr>
            </w:pPr>
            <w:r w:rsidRPr="38F08707">
              <w:rPr>
                <w:rFonts w:asciiTheme="majorHAnsi" w:hAnsiTheme="majorHAnsi" w:cstheme="majorBidi"/>
                <w:color w:val="002060"/>
              </w:rPr>
              <w:t xml:space="preserve">  </w:t>
            </w:r>
            <w:r w:rsidR="1F756BC3" w:rsidRPr="38F08707">
              <w:rPr>
                <w:rFonts w:asciiTheme="majorHAnsi" w:hAnsiTheme="majorHAnsi" w:cstheme="majorBidi"/>
                <w:color w:val="002060"/>
              </w:rPr>
              <w:t>Professionalism</w:t>
            </w:r>
          </w:p>
          <w:p w14:paraId="2D5718B5" w14:textId="6B285C03" w:rsidR="000019C0" w:rsidRPr="002E3CCC" w:rsidRDefault="797F50B5" w:rsidP="38F08707">
            <w:pPr>
              <w:spacing w:after="0"/>
              <w:ind w:left="0"/>
              <w:rPr>
                <w:rFonts w:asciiTheme="majorHAnsi" w:hAnsiTheme="majorHAnsi" w:cstheme="majorBidi"/>
                <w:color w:val="002060"/>
              </w:rPr>
            </w:pPr>
            <w:r w:rsidRPr="38F08707">
              <w:rPr>
                <w:rFonts w:asciiTheme="majorHAnsi" w:hAnsiTheme="majorHAnsi" w:cstheme="majorBidi"/>
                <w:color w:val="002060"/>
              </w:rPr>
              <w:t xml:space="preserve">  </w:t>
            </w:r>
            <w:r w:rsidR="1F756BC3" w:rsidRPr="38F08707">
              <w:rPr>
                <w:rFonts w:asciiTheme="majorHAnsi" w:hAnsiTheme="majorHAnsi" w:cstheme="majorBidi"/>
                <w:color w:val="002060"/>
              </w:rPr>
              <w:t>Humility</w:t>
            </w:r>
          </w:p>
          <w:p w14:paraId="07760307" w14:textId="6EB516C7" w:rsidR="000019C0" w:rsidRPr="002E3CCC" w:rsidRDefault="2CEE3421" w:rsidP="38F08707">
            <w:pPr>
              <w:spacing w:after="0"/>
              <w:ind w:left="0"/>
              <w:rPr>
                <w:rFonts w:asciiTheme="majorHAnsi" w:hAnsiTheme="majorHAnsi" w:cstheme="majorBidi"/>
                <w:color w:val="002060"/>
              </w:rPr>
            </w:pPr>
            <w:r w:rsidRPr="38F08707">
              <w:rPr>
                <w:rFonts w:asciiTheme="majorHAnsi" w:hAnsiTheme="majorHAnsi" w:cstheme="majorBidi"/>
                <w:color w:val="002060"/>
              </w:rPr>
              <w:t xml:space="preserve">  </w:t>
            </w:r>
            <w:r w:rsidR="005B24B7">
              <w:rPr>
                <w:rFonts w:asciiTheme="majorHAnsi" w:hAnsiTheme="majorHAnsi" w:cstheme="majorBidi"/>
                <w:color w:val="002060"/>
              </w:rPr>
              <w:t>C</w:t>
            </w:r>
            <w:r w:rsidR="1F756BC3" w:rsidRPr="38F08707">
              <w:rPr>
                <w:rFonts w:asciiTheme="majorHAnsi" w:hAnsiTheme="majorHAnsi" w:cstheme="majorBidi"/>
                <w:color w:val="002060"/>
              </w:rPr>
              <w:t>hampioning change</w:t>
            </w:r>
          </w:p>
        </w:tc>
        <w:tc>
          <w:tcPr>
            <w:tcW w:w="55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ECC9A" w14:textId="388822A9" w:rsidR="000019C0" w:rsidRDefault="6099F04F" w:rsidP="38F08707">
            <w:pPr>
              <w:spacing w:after="0"/>
              <w:ind w:left="-10" w:firstLine="0"/>
              <w:rPr>
                <w:rFonts w:asciiTheme="majorHAnsi" w:hAnsiTheme="majorHAnsi" w:cstheme="majorBidi"/>
                <w:color w:val="002060"/>
              </w:rPr>
            </w:pPr>
            <w:r w:rsidRPr="38F08707">
              <w:rPr>
                <w:rFonts w:asciiTheme="majorHAnsi" w:hAnsiTheme="majorHAnsi" w:cstheme="majorBidi"/>
                <w:color w:val="002060"/>
              </w:rPr>
              <w:t xml:space="preserve">  </w:t>
            </w:r>
            <w:r w:rsidR="1F756BC3" w:rsidRPr="38F08707">
              <w:rPr>
                <w:rFonts w:asciiTheme="majorHAnsi" w:hAnsiTheme="majorHAnsi" w:cstheme="majorBidi"/>
                <w:color w:val="002060"/>
              </w:rPr>
              <w:t xml:space="preserve">Inclusiveness </w:t>
            </w:r>
          </w:p>
          <w:p w14:paraId="30DC1E77" w14:textId="7737F1B0" w:rsidR="000019C0" w:rsidRPr="002E3CCC" w:rsidRDefault="34941BD1" w:rsidP="38F08707">
            <w:pPr>
              <w:spacing w:after="0"/>
              <w:ind w:left="-10" w:firstLine="0"/>
              <w:rPr>
                <w:rFonts w:asciiTheme="majorHAnsi" w:hAnsiTheme="majorHAnsi" w:cstheme="majorBidi"/>
                <w:color w:val="002060"/>
              </w:rPr>
            </w:pPr>
            <w:r w:rsidRPr="38F08707">
              <w:rPr>
                <w:rFonts w:asciiTheme="majorHAnsi" w:hAnsiTheme="majorHAnsi" w:cstheme="majorBidi"/>
                <w:color w:val="002060"/>
              </w:rPr>
              <w:t xml:space="preserve">  </w:t>
            </w:r>
            <w:r w:rsidR="1F756BC3" w:rsidRPr="38F08707">
              <w:rPr>
                <w:rFonts w:asciiTheme="majorHAnsi" w:hAnsiTheme="majorHAnsi" w:cstheme="majorBidi"/>
                <w:color w:val="002060"/>
              </w:rPr>
              <w:t>Positivity</w:t>
            </w:r>
          </w:p>
          <w:p w14:paraId="07899200" w14:textId="02D28F26" w:rsidR="000019C0" w:rsidRPr="002E3CCC" w:rsidRDefault="25CDA2AF" w:rsidP="38F08707">
            <w:pPr>
              <w:spacing w:after="0"/>
              <w:ind w:left="-10" w:firstLine="0"/>
              <w:rPr>
                <w:rFonts w:asciiTheme="majorHAnsi" w:hAnsiTheme="majorHAnsi" w:cstheme="majorBidi"/>
                <w:color w:val="002060"/>
              </w:rPr>
            </w:pPr>
            <w:r w:rsidRPr="38F08707">
              <w:rPr>
                <w:rFonts w:asciiTheme="majorHAnsi" w:hAnsiTheme="majorHAnsi" w:cstheme="majorBidi"/>
                <w:color w:val="002060"/>
              </w:rPr>
              <w:t xml:space="preserve">  </w:t>
            </w:r>
            <w:r w:rsidR="1F756BC3" w:rsidRPr="38F08707">
              <w:rPr>
                <w:rFonts w:asciiTheme="majorHAnsi" w:hAnsiTheme="majorHAnsi" w:cstheme="majorBidi"/>
                <w:color w:val="002060"/>
              </w:rPr>
              <w:t>Community-mindedness</w:t>
            </w:r>
          </w:p>
          <w:p w14:paraId="43B2CA83" w14:textId="739DA146" w:rsidR="000019C0" w:rsidRPr="00E46D70" w:rsidRDefault="701FC793" w:rsidP="38F08707">
            <w:pPr>
              <w:spacing w:after="0"/>
              <w:ind w:left="-10" w:firstLine="0"/>
              <w:rPr>
                <w:rFonts w:asciiTheme="majorHAnsi" w:hAnsiTheme="majorHAnsi" w:cstheme="majorBidi"/>
                <w:color w:val="002060"/>
              </w:rPr>
            </w:pPr>
            <w:r w:rsidRPr="38F08707">
              <w:rPr>
                <w:rFonts w:asciiTheme="majorHAnsi" w:hAnsiTheme="majorHAnsi" w:cstheme="majorBidi"/>
                <w:color w:val="002060"/>
              </w:rPr>
              <w:t xml:space="preserve">  </w:t>
            </w:r>
            <w:r w:rsidR="1F756BC3" w:rsidRPr="38F08707">
              <w:rPr>
                <w:rFonts w:asciiTheme="majorHAnsi" w:hAnsiTheme="majorHAnsi" w:cstheme="majorBidi"/>
                <w:color w:val="002060"/>
              </w:rPr>
              <w:t>Being collaborative</w:t>
            </w:r>
          </w:p>
        </w:tc>
      </w:tr>
    </w:tbl>
    <w:p w14:paraId="2BCFBE8C" w14:textId="5BCDD168" w:rsidR="000019C0" w:rsidRDefault="000019C0" w:rsidP="006965FC">
      <w:pPr>
        <w:spacing w:after="0" w:line="240" w:lineRule="auto"/>
        <w:ind w:left="0" w:firstLine="0"/>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CE790F" w14:paraId="72B7EDD4" w14:textId="77777777" w:rsidTr="38F08707">
        <w:trPr>
          <w:trHeight w:val="111"/>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833B51C" w14:textId="715E47C4" w:rsidR="003A0F1D" w:rsidRPr="00CC1AAC" w:rsidRDefault="002C5F29" w:rsidP="00AA6483">
            <w:pPr>
              <w:spacing w:after="0" w:line="240" w:lineRule="auto"/>
              <w:ind w:left="426" w:hanging="284"/>
              <w:jc w:val="center"/>
              <w:rPr>
                <w:rFonts w:asciiTheme="majorHAnsi" w:hAnsiTheme="majorHAnsi" w:cstheme="majorHAnsi"/>
                <w:b/>
                <w:color w:val="002060"/>
              </w:rPr>
            </w:pPr>
            <w:r>
              <w:rPr>
                <w:rFonts w:asciiTheme="majorHAnsi" w:hAnsiTheme="majorHAnsi" w:cstheme="majorHAnsi"/>
                <w:b/>
                <w:color w:val="002060"/>
              </w:rPr>
              <w:t>Qualifications,</w:t>
            </w:r>
            <w:r w:rsidRPr="00C849C5">
              <w:rPr>
                <w:rFonts w:asciiTheme="majorHAnsi" w:hAnsiTheme="majorHAnsi" w:cstheme="majorHAnsi"/>
                <w:b/>
                <w:color w:val="002060"/>
              </w:rPr>
              <w:t xml:space="preserve"> Knowledge</w:t>
            </w:r>
            <w:r>
              <w:rPr>
                <w:rFonts w:asciiTheme="majorHAnsi" w:hAnsiTheme="majorHAnsi" w:cstheme="majorHAnsi"/>
                <w:b/>
                <w:color w:val="002060"/>
              </w:rPr>
              <w:t xml:space="preserve">, </w:t>
            </w:r>
            <w:r w:rsidRPr="00C849C5">
              <w:rPr>
                <w:rFonts w:asciiTheme="majorHAnsi" w:hAnsiTheme="majorHAnsi" w:cstheme="majorHAnsi"/>
                <w:b/>
                <w:color w:val="002060"/>
              </w:rPr>
              <w:t>Skills and Attributes</w:t>
            </w:r>
            <w:r>
              <w:rPr>
                <w:rFonts w:asciiTheme="majorHAnsi" w:hAnsiTheme="majorHAnsi" w:cstheme="majorHAnsi"/>
                <w:b/>
                <w:color w:val="002060"/>
              </w:rPr>
              <w:t xml:space="preserve"> Required</w:t>
            </w:r>
          </w:p>
        </w:tc>
      </w:tr>
      <w:tr w:rsidR="003A0F1D" w:rsidRPr="006A2702" w14:paraId="4B38C749" w14:textId="77777777" w:rsidTr="38F08707">
        <w:trPr>
          <w:trHeight w:val="1667"/>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73E50" w14:textId="1095823A" w:rsidR="00AD6B51" w:rsidRPr="00AD6B51" w:rsidRDefault="00AD6B51" w:rsidP="00AD6B51">
            <w:pPr>
              <w:spacing w:after="0" w:line="240" w:lineRule="auto"/>
              <w:ind w:left="360" w:right="0" w:firstLine="0"/>
              <w:textAlignment w:val="baseline"/>
              <w:rPr>
                <w:rFonts w:ascii="Calibri Light" w:eastAsia="Times New Roman" w:hAnsi="Calibri Light" w:cs="Calibri Light"/>
                <w:b/>
                <w:color w:val="1F3864"/>
              </w:rPr>
            </w:pPr>
            <w:r w:rsidRPr="38F08707">
              <w:rPr>
                <w:rFonts w:ascii="Calibri Light" w:eastAsia="Times New Roman" w:hAnsi="Calibri Light" w:cs="Calibri Light"/>
                <w:b/>
                <w:bCs/>
                <w:color w:val="1F3864" w:themeColor="accent5" w:themeShade="80"/>
              </w:rPr>
              <w:t>Essential</w:t>
            </w:r>
          </w:p>
          <w:p w14:paraId="06CACB5A" w14:textId="74A852EC" w:rsidR="5FC70500"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Previous managerial experience</w:t>
            </w:r>
          </w:p>
          <w:p w14:paraId="33C36985" w14:textId="3CA6E4B0" w:rsidR="5FC70500"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Excellent Windows Server knowledge</w:t>
            </w:r>
          </w:p>
          <w:p w14:paraId="0FB0ED73" w14:textId="68E87FD0" w:rsidR="5FC70500"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Excellent Microsoft Office 365 Knowledge and how it links with on premise domains</w:t>
            </w:r>
          </w:p>
          <w:p w14:paraId="1CA1E962" w14:textId="314624FE" w:rsidR="5FC70500"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A good understanding of Azure Services</w:t>
            </w:r>
          </w:p>
          <w:p w14:paraId="1F3CC9EB" w14:textId="0843CDA9" w:rsidR="5FC70500"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Experience with network switch and routing configuration, setting up VLANs and ACLs (Cisco/Aruba/Unifi)</w:t>
            </w:r>
          </w:p>
          <w:p w14:paraId="714F918D" w14:textId="5E5AC530" w:rsidR="5FC70500"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A good understanding</w:t>
            </w:r>
            <w:r w:rsidR="002C5F29">
              <w:rPr>
                <w:rFonts w:ascii="Calibri Light" w:eastAsia="Times New Roman" w:hAnsi="Calibri Light" w:cs="Calibri Light"/>
                <w:color w:val="1F3864" w:themeColor="accent5" w:themeShade="80"/>
              </w:rPr>
              <w:t xml:space="preserve"> of</w:t>
            </w:r>
            <w:r w:rsidRPr="38F08707">
              <w:rPr>
                <w:rFonts w:ascii="Calibri Light" w:eastAsia="Times New Roman" w:hAnsi="Calibri Light" w:cs="Calibri Light"/>
                <w:color w:val="1F3864" w:themeColor="accent5" w:themeShade="80"/>
              </w:rPr>
              <w:t xml:space="preserve"> MDM systems (Intune/Endpoint Manager preferred)</w:t>
            </w:r>
          </w:p>
          <w:p w14:paraId="4DD5EE8B" w14:textId="6925CB50" w:rsidR="5FC70500"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Confident in all MS Administration Tools</w:t>
            </w:r>
          </w:p>
          <w:p w14:paraId="63BFFBA7" w14:textId="06DBEFF3" w:rsidR="5FC70500"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 xml:space="preserve">Adept at using PowerShell, </w:t>
            </w:r>
            <w:r w:rsidR="00812668">
              <w:rPr>
                <w:rFonts w:ascii="Calibri Light" w:eastAsia="Times New Roman" w:hAnsi="Calibri Light" w:cs="Calibri Light"/>
                <w:color w:val="1F3864" w:themeColor="accent5" w:themeShade="80"/>
              </w:rPr>
              <w:t>Command Prompt</w:t>
            </w:r>
            <w:r w:rsidRPr="38F08707">
              <w:rPr>
                <w:rFonts w:ascii="Calibri Light" w:eastAsia="Times New Roman" w:hAnsi="Calibri Light" w:cs="Calibri Light"/>
                <w:color w:val="1F3864" w:themeColor="accent5" w:themeShade="80"/>
              </w:rPr>
              <w:t xml:space="preserve"> </w:t>
            </w:r>
            <w:r w:rsidR="00812668">
              <w:rPr>
                <w:rFonts w:ascii="Calibri Light" w:eastAsia="Times New Roman" w:hAnsi="Calibri Light" w:cs="Calibri Light"/>
                <w:color w:val="1F3864" w:themeColor="accent5" w:themeShade="80"/>
              </w:rPr>
              <w:t>(CMD)</w:t>
            </w:r>
            <w:r w:rsidRPr="38F08707">
              <w:rPr>
                <w:rFonts w:ascii="Calibri Light" w:eastAsia="Times New Roman" w:hAnsi="Calibri Light" w:cs="Calibri Light"/>
                <w:color w:val="1F3864" w:themeColor="accent5" w:themeShade="80"/>
              </w:rPr>
              <w:t xml:space="preserve">and </w:t>
            </w:r>
            <w:r w:rsidR="00812668">
              <w:rPr>
                <w:rFonts w:asciiTheme="majorHAnsi" w:hAnsiTheme="majorHAnsi" w:cstheme="majorBidi"/>
                <w:color w:val="002060"/>
                <w:lang w:eastAsia="en-US"/>
              </w:rPr>
              <w:t>v</w:t>
            </w:r>
            <w:r w:rsidR="00812668" w:rsidRPr="00812668">
              <w:rPr>
                <w:rFonts w:asciiTheme="majorHAnsi" w:hAnsiTheme="majorHAnsi" w:cstheme="majorBidi"/>
                <w:color w:val="002060"/>
                <w:lang w:eastAsia="en-US"/>
              </w:rPr>
              <w:t>irtualization-based security</w:t>
            </w:r>
            <w:r w:rsidR="00812668" w:rsidRPr="38F08707">
              <w:rPr>
                <w:rFonts w:ascii="Calibri Light" w:eastAsia="Times New Roman" w:hAnsi="Calibri Light" w:cs="Calibri Light"/>
                <w:color w:val="1F3864" w:themeColor="accent5" w:themeShade="80"/>
              </w:rPr>
              <w:t xml:space="preserve"> </w:t>
            </w:r>
            <w:r w:rsidR="00812668">
              <w:rPr>
                <w:rFonts w:ascii="Calibri Light" w:eastAsia="Times New Roman" w:hAnsi="Calibri Light" w:cs="Calibri Light"/>
                <w:color w:val="1F3864" w:themeColor="accent5" w:themeShade="80"/>
              </w:rPr>
              <w:t>(</w:t>
            </w:r>
            <w:r w:rsidRPr="38F08707">
              <w:rPr>
                <w:rFonts w:ascii="Calibri Light" w:eastAsia="Times New Roman" w:hAnsi="Calibri Light" w:cs="Calibri Light"/>
                <w:color w:val="1F3864" w:themeColor="accent5" w:themeShade="80"/>
              </w:rPr>
              <w:t>VBS</w:t>
            </w:r>
            <w:r w:rsidR="00812668">
              <w:rPr>
                <w:rFonts w:ascii="Calibri Light" w:eastAsia="Times New Roman" w:hAnsi="Calibri Light" w:cs="Calibri Light"/>
                <w:color w:val="1F3864" w:themeColor="accent5" w:themeShade="80"/>
              </w:rPr>
              <w:t>)</w:t>
            </w:r>
          </w:p>
          <w:p w14:paraId="51D1DC84" w14:textId="4CD75722" w:rsidR="5FC70500"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lastRenderedPageBreak/>
              <w:t>Experience with Virtualisation</w:t>
            </w:r>
          </w:p>
          <w:p w14:paraId="1661ABC5" w14:textId="6F5D18E4" w:rsidR="5FC70500"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Experience with large backup systems and disaster recovery planning</w:t>
            </w:r>
          </w:p>
          <w:p w14:paraId="2ACFDCB4" w14:textId="77777777" w:rsidR="00575C51"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 xml:space="preserve">Experience with </w:t>
            </w:r>
            <w:r w:rsidR="00575C51" w:rsidRPr="00575C51">
              <w:rPr>
                <w:rFonts w:ascii="Calibri Light" w:eastAsia="Times New Roman" w:hAnsi="Calibri Light" w:cs="Calibri Light"/>
                <w:color w:val="1F3864" w:themeColor="accent5" w:themeShade="80"/>
              </w:rPr>
              <w:t xml:space="preserve">Microsoft Configuration Manager </w:t>
            </w:r>
          </w:p>
          <w:p w14:paraId="09EA5546" w14:textId="5B10B3D5" w:rsidR="5FC70500"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Experience with project planning and major IT Upgrades</w:t>
            </w:r>
          </w:p>
          <w:p w14:paraId="5B31CEAB" w14:textId="1CE3D173" w:rsidR="5FC70500" w:rsidRDefault="5FC70500"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Experience with procurement of IT hardware, software and services</w:t>
            </w:r>
          </w:p>
          <w:p w14:paraId="568AD1E0" w14:textId="77777777" w:rsidR="002C5F29" w:rsidRDefault="002C5F29" w:rsidP="38F08707">
            <w:pPr>
              <w:spacing w:after="0" w:line="240" w:lineRule="auto"/>
              <w:ind w:left="360" w:right="0" w:firstLine="0"/>
              <w:textAlignment w:val="baseline"/>
              <w:rPr>
                <w:rFonts w:ascii="Calibri Light" w:eastAsia="Times New Roman" w:hAnsi="Calibri Light" w:cs="Calibri Light"/>
                <w:b/>
                <w:bCs/>
                <w:color w:val="1F3864" w:themeColor="accent5" w:themeShade="80"/>
              </w:rPr>
            </w:pPr>
          </w:p>
          <w:p w14:paraId="78BBB32E" w14:textId="5BB409D1" w:rsidR="00AD6B51" w:rsidRDefault="002C5F29" w:rsidP="38F08707">
            <w:pPr>
              <w:spacing w:after="0" w:line="240" w:lineRule="auto"/>
              <w:ind w:left="360" w:right="0" w:firstLine="0"/>
              <w:textAlignment w:val="baseline"/>
              <w:rPr>
                <w:rFonts w:ascii="Calibri Light" w:eastAsia="Times New Roman" w:hAnsi="Calibri Light" w:cs="Calibri Light"/>
                <w:b/>
                <w:bCs/>
                <w:color w:val="1F3864" w:themeColor="accent5" w:themeShade="80"/>
              </w:rPr>
            </w:pPr>
            <w:r>
              <w:rPr>
                <w:rFonts w:ascii="Calibri Light" w:eastAsia="Times New Roman" w:hAnsi="Calibri Light" w:cs="Calibri Light"/>
                <w:b/>
                <w:bCs/>
                <w:color w:val="1F3864" w:themeColor="accent5" w:themeShade="80"/>
              </w:rPr>
              <w:t>Desirable</w:t>
            </w:r>
          </w:p>
          <w:p w14:paraId="47CBBE8B" w14:textId="3844561F" w:rsidR="00AD6B51" w:rsidRDefault="5D10CF63"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Previous Network Manager experience</w:t>
            </w:r>
          </w:p>
          <w:p w14:paraId="3D86E622" w14:textId="75F59969" w:rsidR="00AD6B51" w:rsidRDefault="5D10CF63"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Experience working in schools</w:t>
            </w:r>
          </w:p>
          <w:p w14:paraId="15C40B8C" w14:textId="19513AC0" w:rsidR="00AD6B51" w:rsidRDefault="5D10CF63"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Experience with Linux Operating systems</w:t>
            </w:r>
          </w:p>
          <w:p w14:paraId="20441BDC" w14:textId="1EDA3262" w:rsidR="00AD6B51" w:rsidRDefault="5D10CF63"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Experience with Ubiquiti systems</w:t>
            </w:r>
          </w:p>
          <w:p w14:paraId="60ADEFC5" w14:textId="2A12D43B" w:rsidR="00AD6B51" w:rsidRDefault="5D10CF63"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macOS/macOS Sever experience</w:t>
            </w:r>
          </w:p>
          <w:p w14:paraId="18A26FF2" w14:textId="5C2DDC78" w:rsidR="00AD6B51" w:rsidRDefault="5D10CF63"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Experience with Apple networks and their integration with Microsoft networks</w:t>
            </w:r>
          </w:p>
          <w:p w14:paraId="655757CD" w14:textId="26F98869" w:rsidR="00AD6B51" w:rsidRDefault="5D10CF63"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Scripting experience</w:t>
            </w:r>
          </w:p>
          <w:p w14:paraId="1399B1ED" w14:textId="220FE2B1" w:rsidR="00AD6B51" w:rsidRDefault="5D10CF63"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Experience with BYOD wireless systems</w:t>
            </w:r>
          </w:p>
          <w:p w14:paraId="59C5D7DA" w14:textId="74AABA28" w:rsidR="00AD6B51" w:rsidRDefault="5D10CF63"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Experience with educational based MIS systems</w:t>
            </w:r>
          </w:p>
          <w:p w14:paraId="563ED3C3" w14:textId="164E1ACA" w:rsidR="00AD6B51" w:rsidRDefault="5D10CF63"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 xml:space="preserve">Experience with SQL </w:t>
            </w:r>
            <w:r w:rsidR="00575C51">
              <w:rPr>
                <w:rFonts w:ascii="Calibri Light" w:eastAsia="Times New Roman" w:hAnsi="Calibri Light" w:cs="Calibri Light"/>
                <w:color w:val="1F3864" w:themeColor="accent5" w:themeShade="80"/>
              </w:rPr>
              <w:t>(</w:t>
            </w:r>
            <w:r w:rsidR="00575C51" w:rsidRPr="00575C51">
              <w:rPr>
                <w:rFonts w:ascii="Calibri Light" w:eastAsia="Times New Roman" w:hAnsi="Calibri Light" w:cs="Calibri Light"/>
                <w:color w:val="1F3864" w:themeColor="accent5" w:themeShade="80"/>
              </w:rPr>
              <w:t>Structured Query Language</w:t>
            </w:r>
            <w:r w:rsidR="00575C51">
              <w:rPr>
                <w:rFonts w:ascii="Calibri Light" w:eastAsia="Times New Roman" w:hAnsi="Calibri Light" w:cs="Calibri Light"/>
                <w:color w:val="1F3864" w:themeColor="accent5" w:themeShade="80"/>
              </w:rPr>
              <w:t xml:space="preserve">) </w:t>
            </w:r>
            <w:r w:rsidRPr="38F08707">
              <w:rPr>
                <w:rFonts w:ascii="Calibri Light" w:eastAsia="Times New Roman" w:hAnsi="Calibri Light" w:cs="Calibri Light"/>
                <w:color w:val="1F3864" w:themeColor="accent5" w:themeShade="80"/>
              </w:rPr>
              <w:t>management</w:t>
            </w:r>
          </w:p>
          <w:p w14:paraId="62976AC8" w14:textId="2B1EEC53" w:rsidR="00AD6B51" w:rsidRDefault="5D10CF63"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Experience with print management systems (PaperCut preferred)</w:t>
            </w:r>
          </w:p>
          <w:p w14:paraId="573EAA0B" w14:textId="29F9AD09" w:rsidR="00AD6B51" w:rsidRDefault="5D10CF63"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38F08707">
              <w:rPr>
                <w:rFonts w:ascii="Calibri Light" w:eastAsia="Times New Roman" w:hAnsi="Calibri Light" w:cs="Calibri Light"/>
                <w:color w:val="1F3864" w:themeColor="accent5" w:themeShade="80"/>
              </w:rPr>
              <w:t xml:space="preserve">A good understanding of GDPR </w:t>
            </w:r>
            <w:r w:rsidR="00575C51">
              <w:rPr>
                <w:rFonts w:ascii="Calibri Light" w:eastAsia="Times New Roman" w:hAnsi="Calibri Light" w:cs="Calibri Light"/>
                <w:color w:val="1F3864" w:themeColor="accent5" w:themeShade="80"/>
              </w:rPr>
              <w:t xml:space="preserve">and data protection </w:t>
            </w:r>
            <w:r w:rsidRPr="38F08707">
              <w:rPr>
                <w:rFonts w:ascii="Calibri Light" w:eastAsia="Times New Roman" w:hAnsi="Calibri Light" w:cs="Calibri Light"/>
                <w:color w:val="1F3864" w:themeColor="accent5" w:themeShade="80"/>
              </w:rPr>
              <w:t>within IT environments</w:t>
            </w:r>
          </w:p>
          <w:p w14:paraId="152BC532" w14:textId="2565931E" w:rsidR="00C55DA4" w:rsidRPr="009C3FB9" w:rsidRDefault="00C55DA4" w:rsidP="00AD6B51">
            <w:pPr>
              <w:pStyle w:val="ListParagraph"/>
              <w:spacing w:after="0" w:line="240" w:lineRule="auto"/>
              <w:ind w:left="1080" w:right="228" w:firstLine="0"/>
              <w:rPr>
                <w:rFonts w:asciiTheme="majorHAnsi" w:hAnsiTheme="majorHAnsi" w:cstheme="majorHAnsi"/>
                <w:b/>
                <w:color w:val="002060"/>
              </w:rPr>
            </w:pPr>
          </w:p>
        </w:tc>
      </w:tr>
    </w:tbl>
    <w:p w14:paraId="57B3484C" w14:textId="77777777" w:rsidR="003A0F1D" w:rsidRDefault="003A0F1D" w:rsidP="003A0F1D">
      <w:pPr>
        <w:spacing w:after="0" w:line="240" w:lineRule="auto"/>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E46D70" w14:paraId="7B5BC4A7" w14:textId="77777777" w:rsidTr="004373FF">
        <w:trPr>
          <w:trHeight w:val="48"/>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3E961DB" w14:textId="77777777" w:rsidR="003A0F1D" w:rsidRPr="00C229C2" w:rsidRDefault="003A0F1D"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Notes</w:t>
            </w:r>
          </w:p>
        </w:tc>
      </w:tr>
      <w:tr w:rsidR="003A0F1D" w:rsidRPr="00E46D70" w14:paraId="3B6BE4BE" w14:textId="77777777" w:rsidTr="004373FF">
        <w:trPr>
          <w:trHeight w:val="537"/>
          <w:jc w:val="center"/>
        </w:trPr>
        <w:tc>
          <w:tcPr>
            <w:tcW w:w="10627" w:type="dxa"/>
            <w:tcBorders>
              <w:top w:val="single" w:sz="4" w:space="0" w:color="000000"/>
              <w:left w:val="single" w:sz="4" w:space="0" w:color="000000"/>
              <w:bottom w:val="single" w:sz="4" w:space="0" w:color="000000"/>
              <w:right w:val="single" w:sz="4" w:space="0" w:color="000000"/>
            </w:tcBorders>
          </w:tcPr>
          <w:p w14:paraId="7478052F" w14:textId="28E7F8C2" w:rsidR="003A0F1D" w:rsidRPr="002C5F29" w:rsidRDefault="003A0F1D" w:rsidP="002C5F29">
            <w:pPr>
              <w:spacing w:after="0" w:line="240" w:lineRule="auto"/>
              <w:ind w:right="0" w:firstLine="132"/>
              <w:rPr>
                <w:rFonts w:asciiTheme="majorHAnsi" w:hAnsiTheme="majorHAnsi" w:cstheme="majorHAnsi"/>
                <w:color w:val="002060"/>
              </w:rPr>
            </w:pPr>
            <w:r w:rsidRPr="002C5F29">
              <w:rPr>
                <w:rFonts w:asciiTheme="majorHAnsi" w:hAnsiTheme="majorHAnsi" w:cstheme="majorHAnsi"/>
                <w:color w:val="002060"/>
              </w:rPr>
              <w:t>This job description may be amended at any time in consultation with the postholder.</w:t>
            </w:r>
          </w:p>
        </w:tc>
      </w:tr>
    </w:tbl>
    <w:p w14:paraId="353332DA" w14:textId="77777777" w:rsidR="003A0F1D" w:rsidRDefault="003A0F1D" w:rsidP="003A0F1D">
      <w:pPr>
        <w:jc w:val="both"/>
        <w:rPr>
          <w:rFonts w:asciiTheme="majorHAnsi" w:hAnsiTheme="majorHAnsi" w:cstheme="majorHAnsi"/>
          <w:color w:val="002060"/>
        </w:rPr>
      </w:pPr>
    </w:p>
    <w:tbl>
      <w:tblPr>
        <w:tblW w:w="1060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00"/>
      </w:tblGrid>
      <w:tr w:rsidR="00D44D7A" w:rsidRPr="00D44D7A" w14:paraId="78B00A05" w14:textId="77777777" w:rsidTr="00D44D7A">
        <w:trPr>
          <w:trHeight w:val="45"/>
        </w:trPr>
        <w:tc>
          <w:tcPr>
            <w:tcW w:w="10600" w:type="dxa"/>
            <w:tcBorders>
              <w:top w:val="single" w:sz="6" w:space="0" w:color="000000"/>
              <w:left w:val="single" w:sz="6" w:space="0" w:color="000000"/>
              <w:bottom w:val="single" w:sz="6" w:space="0" w:color="000000"/>
              <w:right w:val="single" w:sz="6" w:space="0" w:color="000000"/>
            </w:tcBorders>
            <w:shd w:val="clear" w:color="auto" w:fill="DEEAF6"/>
            <w:hideMark/>
          </w:tcPr>
          <w:p w14:paraId="01E992C4" w14:textId="6165E7E9" w:rsidR="00D44D7A" w:rsidRPr="00D44D7A" w:rsidRDefault="00D44D7A" w:rsidP="005B24B7">
            <w:pPr>
              <w:spacing w:after="0" w:line="240" w:lineRule="auto"/>
              <w:ind w:right="65"/>
              <w:jc w:val="center"/>
            </w:pPr>
            <w:r w:rsidRPr="005B24B7">
              <w:rPr>
                <w:rFonts w:asciiTheme="majorHAnsi" w:hAnsiTheme="majorHAnsi" w:cstheme="majorHAnsi"/>
                <w:b/>
                <w:color w:val="002060"/>
              </w:rPr>
              <w:t>Glossary</w:t>
            </w:r>
          </w:p>
        </w:tc>
      </w:tr>
      <w:tr w:rsidR="00D44D7A" w:rsidRPr="00D44D7A" w14:paraId="61A830CE" w14:textId="77777777" w:rsidTr="00D44D7A">
        <w:trPr>
          <w:trHeight w:val="855"/>
        </w:trPr>
        <w:tc>
          <w:tcPr>
            <w:tcW w:w="10600" w:type="dxa"/>
            <w:tcBorders>
              <w:top w:val="single" w:sz="6" w:space="0" w:color="000000"/>
              <w:left w:val="single" w:sz="6" w:space="0" w:color="000000"/>
              <w:bottom w:val="single" w:sz="6" w:space="0" w:color="000000"/>
              <w:right w:val="single" w:sz="6" w:space="0" w:color="000000"/>
            </w:tcBorders>
            <w:hideMark/>
          </w:tcPr>
          <w:p w14:paraId="6E8F9464" w14:textId="77777777" w:rsidR="002C5F29" w:rsidRPr="007A32ED" w:rsidRDefault="002C5F29" w:rsidP="002C5F29">
            <w:pPr>
              <w:pStyle w:val="ListParagraph"/>
              <w:numPr>
                <w:ilvl w:val="0"/>
                <w:numId w:val="5"/>
              </w:numPr>
              <w:spacing w:after="0" w:line="240" w:lineRule="auto"/>
              <w:ind w:right="0"/>
              <w:rPr>
                <w:rFonts w:ascii="Calibri Light" w:hAnsi="Calibri Light" w:cs="Calibri Light"/>
                <w:color w:val="002060"/>
              </w:rPr>
            </w:pPr>
            <w:r>
              <w:rPr>
                <w:rFonts w:ascii="Calibri Light" w:hAnsi="Calibri Light" w:cs="Calibri Light"/>
                <w:color w:val="002060"/>
              </w:rPr>
              <w:t xml:space="preserve">Explanations of any abbreviations or jargon contained in this job description can be found in our </w:t>
            </w:r>
            <w:hyperlink r:id="rId9" w:history="1">
              <w:r w:rsidRPr="00500929">
                <w:rPr>
                  <w:rStyle w:val="Hyperlink"/>
                  <w:rFonts w:ascii="Calibri Light" w:hAnsi="Calibri Light" w:cs="Calibri Light"/>
                </w:rPr>
                <w:t>Twynham Learning Glossary</w:t>
              </w:r>
            </w:hyperlink>
            <w:r>
              <w:rPr>
                <w:rFonts w:ascii="Calibri Light" w:hAnsi="Calibri Light" w:cs="Calibri Light"/>
                <w:color w:val="002060"/>
              </w:rPr>
              <w:t>.</w:t>
            </w:r>
          </w:p>
          <w:p w14:paraId="269C9FB9" w14:textId="3E3082CE" w:rsidR="00D44D7A" w:rsidRPr="00D44D7A" w:rsidRDefault="00D44D7A" w:rsidP="002C5F29">
            <w:pPr>
              <w:spacing w:after="0" w:line="240" w:lineRule="auto"/>
              <w:ind w:left="0" w:right="0" w:firstLine="0"/>
            </w:pPr>
          </w:p>
        </w:tc>
      </w:tr>
    </w:tbl>
    <w:p w14:paraId="62E6D6A8" w14:textId="77777777" w:rsidR="005C2FBE" w:rsidRDefault="005C2FBE"/>
    <w:sectPr w:rsidR="005C2FBE" w:rsidSect="00CE27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1F41"/>
    <w:multiLevelType w:val="hybridMultilevel"/>
    <w:tmpl w:val="55481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7E57E4"/>
    <w:multiLevelType w:val="hybridMultilevel"/>
    <w:tmpl w:val="0F1C0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21C1B"/>
    <w:multiLevelType w:val="multilevel"/>
    <w:tmpl w:val="F5EE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AE0C7C"/>
    <w:multiLevelType w:val="hybridMultilevel"/>
    <w:tmpl w:val="6B5058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0BD54F"/>
    <w:multiLevelType w:val="hybridMultilevel"/>
    <w:tmpl w:val="E53E0444"/>
    <w:lvl w:ilvl="0" w:tplc="FEFA5A32">
      <w:start w:val="1"/>
      <w:numFmt w:val="bullet"/>
      <w:lvlText w:val=""/>
      <w:lvlJc w:val="left"/>
      <w:pPr>
        <w:ind w:left="720" w:hanging="360"/>
      </w:pPr>
      <w:rPr>
        <w:rFonts w:ascii="Symbol" w:hAnsi="Symbol" w:hint="default"/>
      </w:rPr>
    </w:lvl>
    <w:lvl w:ilvl="1" w:tplc="ADB691B8">
      <w:start w:val="1"/>
      <w:numFmt w:val="bullet"/>
      <w:lvlText w:val="o"/>
      <w:lvlJc w:val="left"/>
      <w:pPr>
        <w:ind w:left="1440" w:hanging="360"/>
      </w:pPr>
      <w:rPr>
        <w:rFonts w:ascii="Courier New" w:hAnsi="Courier New" w:hint="default"/>
      </w:rPr>
    </w:lvl>
    <w:lvl w:ilvl="2" w:tplc="D7BA8B3A">
      <w:start w:val="1"/>
      <w:numFmt w:val="bullet"/>
      <w:lvlText w:val=""/>
      <w:lvlJc w:val="left"/>
      <w:pPr>
        <w:ind w:left="2160" w:hanging="360"/>
      </w:pPr>
      <w:rPr>
        <w:rFonts w:ascii="Wingdings" w:hAnsi="Wingdings" w:hint="default"/>
      </w:rPr>
    </w:lvl>
    <w:lvl w:ilvl="3" w:tplc="B44A21B6">
      <w:start w:val="1"/>
      <w:numFmt w:val="bullet"/>
      <w:lvlText w:val=""/>
      <w:lvlJc w:val="left"/>
      <w:pPr>
        <w:ind w:left="2880" w:hanging="360"/>
      </w:pPr>
      <w:rPr>
        <w:rFonts w:ascii="Symbol" w:hAnsi="Symbol" w:hint="default"/>
      </w:rPr>
    </w:lvl>
    <w:lvl w:ilvl="4" w:tplc="940E4C8C">
      <w:start w:val="1"/>
      <w:numFmt w:val="bullet"/>
      <w:lvlText w:val="o"/>
      <w:lvlJc w:val="left"/>
      <w:pPr>
        <w:ind w:left="3600" w:hanging="360"/>
      </w:pPr>
      <w:rPr>
        <w:rFonts w:ascii="Courier New" w:hAnsi="Courier New" w:hint="default"/>
      </w:rPr>
    </w:lvl>
    <w:lvl w:ilvl="5" w:tplc="08B0C20E">
      <w:start w:val="1"/>
      <w:numFmt w:val="bullet"/>
      <w:lvlText w:val=""/>
      <w:lvlJc w:val="left"/>
      <w:pPr>
        <w:ind w:left="4320" w:hanging="360"/>
      </w:pPr>
      <w:rPr>
        <w:rFonts w:ascii="Wingdings" w:hAnsi="Wingdings" w:hint="default"/>
      </w:rPr>
    </w:lvl>
    <w:lvl w:ilvl="6" w:tplc="0A4A02CA">
      <w:start w:val="1"/>
      <w:numFmt w:val="bullet"/>
      <w:lvlText w:val=""/>
      <w:lvlJc w:val="left"/>
      <w:pPr>
        <w:ind w:left="5040" w:hanging="360"/>
      </w:pPr>
      <w:rPr>
        <w:rFonts w:ascii="Symbol" w:hAnsi="Symbol" w:hint="default"/>
      </w:rPr>
    </w:lvl>
    <w:lvl w:ilvl="7" w:tplc="44B2F676">
      <w:start w:val="1"/>
      <w:numFmt w:val="bullet"/>
      <w:lvlText w:val="o"/>
      <w:lvlJc w:val="left"/>
      <w:pPr>
        <w:ind w:left="5760" w:hanging="360"/>
      </w:pPr>
      <w:rPr>
        <w:rFonts w:ascii="Courier New" w:hAnsi="Courier New" w:hint="default"/>
      </w:rPr>
    </w:lvl>
    <w:lvl w:ilvl="8" w:tplc="B1FCBEFE">
      <w:start w:val="1"/>
      <w:numFmt w:val="bullet"/>
      <w:lvlText w:val=""/>
      <w:lvlJc w:val="left"/>
      <w:pPr>
        <w:ind w:left="6480" w:hanging="360"/>
      </w:pPr>
      <w:rPr>
        <w:rFonts w:ascii="Wingdings" w:hAnsi="Wingdings" w:hint="default"/>
      </w:rPr>
    </w:lvl>
  </w:abstractNum>
  <w:abstractNum w:abstractNumId="5" w15:restartNumberingAfterBreak="0">
    <w:nsid w:val="12BC6B45"/>
    <w:multiLevelType w:val="multilevel"/>
    <w:tmpl w:val="1AEE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E056FC"/>
    <w:multiLevelType w:val="hybridMultilevel"/>
    <w:tmpl w:val="82C418E4"/>
    <w:lvl w:ilvl="0" w:tplc="00F066A8">
      <w:start w:val="27"/>
      <w:numFmt w:val="bullet"/>
      <w:lvlText w:val="•"/>
      <w:lvlJc w:val="left"/>
      <w:pPr>
        <w:ind w:left="1080" w:hanging="720"/>
      </w:pPr>
      <w:rPr>
        <w:rFonts w:ascii="Calibri Light" w:eastAsia="Calibri" w:hAnsi="Calibri Light" w:cs="Calibri Light"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181FF4"/>
    <w:multiLevelType w:val="hybridMultilevel"/>
    <w:tmpl w:val="1FB25F6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8" w15:restartNumberingAfterBreak="0">
    <w:nsid w:val="2EB874CA"/>
    <w:multiLevelType w:val="hybridMultilevel"/>
    <w:tmpl w:val="6374E718"/>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9" w15:restartNumberingAfterBreak="0">
    <w:nsid w:val="34171C5A"/>
    <w:multiLevelType w:val="multilevel"/>
    <w:tmpl w:val="9BBA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AE1E09"/>
    <w:multiLevelType w:val="hybridMultilevel"/>
    <w:tmpl w:val="CCB4D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AA3037"/>
    <w:multiLevelType w:val="multilevel"/>
    <w:tmpl w:val="D452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C00149"/>
    <w:multiLevelType w:val="hybridMultilevel"/>
    <w:tmpl w:val="046AB7D8"/>
    <w:lvl w:ilvl="0" w:tplc="0809000F">
      <w:start w:val="1"/>
      <w:numFmt w:val="decimal"/>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3" w15:restartNumberingAfterBreak="0">
    <w:nsid w:val="5A8D1C13"/>
    <w:multiLevelType w:val="multilevel"/>
    <w:tmpl w:val="75F8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33676D"/>
    <w:multiLevelType w:val="multilevel"/>
    <w:tmpl w:val="230E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115135"/>
    <w:multiLevelType w:val="hybridMultilevel"/>
    <w:tmpl w:val="40DE093A"/>
    <w:lvl w:ilvl="0" w:tplc="781E9C20">
      <w:start w:val="1"/>
      <w:numFmt w:val="bullet"/>
      <w:lvlText w:val=""/>
      <w:lvlJc w:val="left"/>
      <w:pPr>
        <w:ind w:left="720" w:hanging="360"/>
      </w:pPr>
      <w:rPr>
        <w:rFonts w:ascii="Symbol" w:hAnsi="Symbol" w:hint="default"/>
      </w:rPr>
    </w:lvl>
    <w:lvl w:ilvl="1" w:tplc="EBA84F38">
      <w:start w:val="1"/>
      <w:numFmt w:val="bullet"/>
      <w:lvlText w:val="o"/>
      <w:lvlJc w:val="left"/>
      <w:pPr>
        <w:ind w:left="1440" w:hanging="360"/>
      </w:pPr>
      <w:rPr>
        <w:rFonts w:ascii="Courier New" w:hAnsi="Courier New" w:hint="default"/>
      </w:rPr>
    </w:lvl>
    <w:lvl w:ilvl="2" w:tplc="7B68CDB6">
      <w:start w:val="1"/>
      <w:numFmt w:val="bullet"/>
      <w:lvlText w:val=""/>
      <w:lvlJc w:val="left"/>
      <w:pPr>
        <w:ind w:left="2160" w:hanging="360"/>
      </w:pPr>
      <w:rPr>
        <w:rFonts w:ascii="Wingdings" w:hAnsi="Wingdings" w:hint="default"/>
      </w:rPr>
    </w:lvl>
    <w:lvl w:ilvl="3" w:tplc="65EC675E">
      <w:start w:val="1"/>
      <w:numFmt w:val="bullet"/>
      <w:lvlText w:val=""/>
      <w:lvlJc w:val="left"/>
      <w:pPr>
        <w:ind w:left="2880" w:hanging="360"/>
      </w:pPr>
      <w:rPr>
        <w:rFonts w:ascii="Symbol" w:hAnsi="Symbol" w:hint="default"/>
      </w:rPr>
    </w:lvl>
    <w:lvl w:ilvl="4" w:tplc="0DC0F954">
      <w:start w:val="1"/>
      <w:numFmt w:val="bullet"/>
      <w:lvlText w:val="o"/>
      <w:lvlJc w:val="left"/>
      <w:pPr>
        <w:ind w:left="3600" w:hanging="360"/>
      </w:pPr>
      <w:rPr>
        <w:rFonts w:ascii="Courier New" w:hAnsi="Courier New" w:hint="default"/>
      </w:rPr>
    </w:lvl>
    <w:lvl w:ilvl="5" w:tplc="962CAAF6">
      <w:start w:val="1"/>
      <w:numFmt w:val="bullet"/>
      <w:lvlText w:val=""/>
      <w:lvlJc w:val="left"/>
      <w:pPr>
        <w:ind w:left="4320" w:hanging="360"/>
      </w:pPr>
      <w:rPr>
        <w:rFonts w:ascii="Wingdings" w:hAnsi="Wingdings" w:hint="default"/>
      </w:rPr>
    </w:lvl>
    <w:lvl w:ilvl="6" w:tplc="249A9EEA">
      <w:start w:val="1"/>
      <w:numFmt w:val="bullet"/>
      <w:lvlText w:val=""/>
      <w:lvlJc w:val="left"/>
      <w:pPr>
        <w:ind w:left="5040" w:hanging="360"/>
      </w:pPr>
      <w:rPr>
        <w:rFonts w:ascii="Symbol" w:hAnsi="Symbol" w:hint="default"/>
      </w:rPr>
    </w:lvl>
    <w:lvl w:ilvl="7" w:tplc="E0A84A78">
      <w:start w:val="1"/>
      <w:numFmt w:val="bullet"/>
      <w:lvlText w:val="o"/>
      <w:lvlJc w:val="left"/>
      <w:pPr>
        <w:ind w:left="5760" w:hanging="360"/>
      </w:pPr>
      <w:rPr>
        <w:rFonts w:ascii="Courier New" w:hAnsi="Courier New" w:hint="default"/>
      </w:rPr>
    </w:lvl>
    <w:lvl w:ilvl="8" w:tplc="2CBA423E">
      <w:start w:val="1"/>
      <w:numFmt w:val="bullet"/>
      <w:lvlText w:val=""/>
      <w:lvlJc w:val="left"/>
      <w:pPr>
        <w:ind w:left="6480" w:hanging="360"/>
      </w:pPr>
      <w:rPr>
        <w:rFonts w:ascii="Wingdings" w:hAnsi="Wingdings" w:hint="default"/>
      </w:rPr>
    </w:lvl>
  </w:abstractNum>
  <w:abstractNum w:abstractNumId="16" w15:restartNumberingAfterBreak="0">
    <w:nsid w:val="6817149E"/>
    <w:multiLevelType w:val="hybridMultilevel"/>
    <w:tmpl w:val="2BB638A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7" w15:restartNumberingAfterBreak="0">
    <w:nsid w:val="69919617"/>
    <w:multiLevelType w:val="hybridMultilevel"/>
    <w:tmpl w:val="A788C03C"/>
    <w:lvl w:ilvl="0" w:tplc="351E0F2C">
      <w:start w:val="1"/>
      <w:numFmt w:val="bullet"/>
      <w:lvlText w:val=""/>
      <w:lvlJc w:val="left"/>
      <w:pPr>
        <w:ind w:left="720" w:hanging="360"/>
      </w:pPr>
      <w:rPr>
        <w:rFonts w:ascii="Symbol" w:hAnsi="Symbol" w:hint="default"/>
      </w:rPr>
    </w:lvl>
    <w:lvl w:ilvl="1" w:tplc="4F7CA50A">
      <w:start w:val="1"/>
      <w:numFmt w:val="bullet"/>
      <w:lvlText w:val="o"/>
      <w:lvlJc w:val="left"/>
      <w:pPr>
        <w:ind w:left="1440" w:hanging="360"/>
      </w:pPr>
      <w:rPr>
        <w:rFonts w:ascii="Courier New" w:hAnsi="Courier New" w:hint="default"/>
      </w:rPr>
    </w:lvl>
    <w:lvl w:ilvl="2" w:tplc="04FC9CAA">
      <w:start w:val="1"/>
      <w:numFmt w:val="bullet"/>
      <w:lvlText w:val=""/>
      <w:lvlJc w:val="left"/>
      <w:pPr>
        <w:ind w:left="2160" w:hanging="360"/>
      </w:pPr>
      <w:rPr>
        <w:rFonts w:ascii="Wingdings" w:hAnsi="Wingdings" w:hint="default"/>
      </w:rPr>
    </w:lvl>
    <w:lvl w:ilvl="3" w:tplc="C714CFD8">
      <w:start w:val="1"/>
      <w:numFmt w:val="bullet"/>
      <w:lvlText w:val=""/>
      <w:lvlJc w:val="left"/>
      <w:pPr>
        <w:ind w:left="2880" w:hanging="360"/>
      </w:pPr>
      <w:rPr>
        <w:rFonts w:ascii="Symbol" w:hAnsi="Symbol" w:hint="default"/>
      </w:rPr>
    </w:lvl>
    <w:lvl w:ilvl="4" w:tplc="2F86A880">
      <w:start w:val="1"/>
      <w:numFmt w:val="bullet"/>
      <w:lvlText w:val="o"/>
      <w:lvlJc w:val="left"/>
      <w:pPr>
        <w:ind w:left="3600" w:hanging="360"/>
      </w:pPr>
      <w:rPr>
        <w:rFonts w:ascii="Courier New" w:hAnsi="Courier New" w:hint="default"/>
      </w:rPr>
    </w:lvl>
    <w:lvl w:ilvl="5" w:tplc="A35200BE">
      <w:start w:val="1"/>
      <w:numFmt w:val="bullet"/>
      <w:lvlText w:val=""/>
      <w:lvlJc w:val="left"/>
      <w:pPr>
        <w:ind w:left="4320" w:hanging="360"/>
      </w:pPr>
      <w:rPr>
        <w:rFonts w:ascii="Wingdings" w:hAnsi="Wingdings" w:hint="default"/>
      </w:rPr>
    </w:lvl>
    <w:lvl w:ilvl="6" w:tplc="E53A7CD2">
      <w:start w:val="1"/>
      <w:numFmt w:val="bullet"/>
      <w:lvlText w:val=""/>
      <w:lvlJc w:val="left"/>
      <w:pPr>
        <w:ind w:left="5040" w:hanging="360"/>
      </w:pPr>
      <w:rPr>
        <w:rFonts w:ascii="Symbol" w:hAnsi="Symbol" w:hint="default"/>
      </w:rPr>
    </w:lvl>
    <w:lvl w:ilvl="7" w:tplc="16EC98C0">
      <w:start w:val="1"/>
      <w:numFmt w:val="bullet"/>
      <w:lvlText w:val="o"/>
      <w:lvlJc w:val="left"/>
      <w:pPr>
        <w:ind w:left="5760" w:hanging="360"/>
      </w:pPr>
      <w:rPr>
        <w:rFonts w:ascii="Courier New" w:hAnsi="Courier New" w:hint="default"/>
      </w:rPr>
    </w:lvl>
    <w:lvl w:ilvl="8" w:tplc="6ED21036">
      <w:start w:val="1"/>
      <w:numFmt w:val="bullet"/>
      <w:lvlText w:val=""/>
      <w:lvlJc w:val="left"/>
      <w:pPr>
        <w:ind w:left="6480" w:hanging="360"/>
      </w:pPr>
      <w:rPr>
        <w:rFonts w:ascii="Wingdings" w:hAnsi="Wingdings" w:hint="default"/>
      </w:rPr>
    </w:lvl>
  </w:abstractNum>
  <w:abstractNum w:abstractNumId="18" w15:restartNumberingAfterBreak="0">
    <w:nsid w:val="6FC519A2"/>
    <w:multiLevelType w:val="hybridMultilevel"/>
    <w:tmpl w:val="AD30ADDE"/>
    <w:lvl w:ilvl="0" w:tplc="C888B3F2">
      <w:numFmt w:val="bullet"/>
      <w:lvlText w:val="•"/>
      <w:lvlJc w:val="left"/>
      <w:pPr>
        <w:ind w:left="504" w:hanging="360"/>
      </w:pPr>
      <w:rPr>
        <w:rFonts w:ascii="Calibri Light" w:eastAsia="Calibri" w:hAnsi="Calibri Light" w:cs="Calibri Light" w:hint="default"/>
        <w:color w:val="002060"/>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19" w15:restartNumberingAfterBreak="0">
    <w:nsid w:val="787B5588"/>
    <w:multiLevelType w:val="multilevel"/>
    <w:tmpl w:val="33D2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BD61CA2"/>
    <w:multiLevelType w:val="hybridMultilevel"/>
    <w:tmpl w:val="31588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69020F"/>
    <w:multiLevelType w:val="hybridMultilevel"/>
    <w:tmpl w:val="241CAACC"/>
    <w:lvl w:ilvl="0" w:tplc="0809000F">
      <w:start w:val="1"/>
      <w:numFmt w:val="decimal"/>
      <w:lvlText w:val="%1."/>
      <w:lvlJc w:val="left"/>
      <w:pPr>
        <w:tabs>
          <w:tab w:val="num" w:pos="501"/>
        </w:tabs>
        <w:ind w:left="501"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501"/>
        </w:tabs>
        <w:ind w:left="501"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16cid:durableId="1176270317">
    <w:abstractNumId w:val="4"/>
  </w:num>
  <w:num w:numId="2" w16cid:durableId="1229002830">
    <w:abstractNumId w:val="15"/>
  </w:num>
  <w:num w:numId="3" w16cid:durableId="411196345">
    <w:abstractNumId w:val="17"/>
  </w:num>
  <w:num w:numId="4" w16cid:durableId="1264074026">
    <w:abstractNumId w:val="3"/>
  </w:num>
  <w:num w:numId="5" w16cid:durableId="1911843490">
    <w:abstractNumId w:val="7"/>
  </w:num>
  <w:num w:numId="6" w16cid:durableId="875313374">
    <w:abstractNumId w:val="0"/>
  </w:num>
  <w:num w:numId="7" w16cid:durableId="1925719794">
    <w:abstractNumId w:val="1"/>
  </w:num>
  <w:num w:numId="8" w16cid:durableId="166487343">
    <w:abstractNumId w:val="16"/>
  </w:num>
  <w:num w:numId="9" w16cid:durableId="2103990727">
    <w:abstractNumId w:val="8"/>
  </w:num>
  <w:num w:numId="10" w16cid:durableId="1417096099">
    <w:abstractNumId w:val="21"/>
  </w:num>
  <w:num w:numId="11" w16cid:durableId="1744375729">
    <w:abstractNumId w:val="12"/>
  </w:num>
  <w:num w:numId="12" w16cid:durableId="76291196">
    <w:abstractNumId w:val="10"/>
  </w:num>
  <w:num w:numId="13" w16cid:durableId="128254005">
    <w:abstractNumId w:val="6"/>
  </w:num>
  <w:num w:numId="14" w16cid:durableId="653529348">
    <w:abstractNumId w:val="11"/>
  </w:num>
  <w:num w:numId="15" w16cid:durableId="522322457">
    <w:abstractNumId w:val="5"/>
  </w:num>
  <w:num w:numId="16" w16cid:durableId="887030806">
    <w:abstractNumId w:val="14"/>
  </w:num>
  <w:num w:numId="17" w16cid:durableId="374895387">
    <w:abstractNumId w:val="9"/>
  </w:num>
  <w:num w:numId="18" w16cid:durableId="364983737">
    <w:abstractNumId w:val="19"/>
  </w:num>
  <w:num w:numId="19" w16cid:durableId="952857133">
    <w:abstractNumId w:val="2"/>
  </w:num>
  <w:num w:numId="20" w16cid:durableId="786656713">
    <w:abstractNumId w:val="13"/>
  </w:num>
  <w:num w:numId="21" w16cid:durableId="558711344">
    <w:abstractNumId w:val="20"/>
  </w:num>
  <w:num w:numId="22" w16cid:durableId="16462006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1D"/>
    <w:rsid w:val="000019C0"/>
    <w:rsid w:val="0000710E"/>
    <w:rsid w:val="00150E34"/>
    <w:rsid w:val="001C1F27"/>
    <w:rsid w:val="001E5AD0"/>
    <w:rsid w:val="002531FF"/>
    <w:rsid w:val="002C5F29"/>
    <w:rsid w:val="003A0F1D"/>
    <w:rsid w:val="003D753F"/>
    <w:rsid w:val="003E4223"/>
    <w:rsid w:val="00425881"/>
    <w:rsid w:val="004373FF"/>
    <w:rsid w:val="00450F45"/>
    <w:rsid w:val="00486D12"/>
    <w:rsid w:val="004C7617"/>
    <w:rsid w:val="00555F3C"/>
    <w:rsid w:val="00575C51"/>
    <w:rsid w:val="0059342A"/>
    <w:rsid w:val="005B24B7"/>
    <w:rsid w:val="005C2FBE"/>
    <w:rsid w:val="00662177"/>
    <w:rsid w:val="006965FC"/>
    <w:rsid w:val="00717779"/>
    <w:rsid w:val="007C1643"/>
    <w:rsid w:val="00812668"/>
    <w:rsid w:val="008666DF"/>
    <w:rsid w:val="008B1418"/>
    <w:rsid w:val="008E3BE8"/>
    <w:rsid w:val="0091725A"/>
    <w:rsid w:val="00923492"/>
    <w:rsid w:val="009665E9"/>
    <w:rsid w:val="009C3FB9"/>
    <w:rsid w:val="009E6582"/>
    <w:rsid w:val="00A86843"/>
    <w:rsid w:val="00AD6B51"/>
    <w:rsid w:val="00B0099A"/>
    <w:rsid w:val="00B32604"/>
    <w:rsid w:val="00C02D48"/>
    <w:rsid w:val="00C55DA4"/>
    <w:rsid w:val="00CB2D01"/>
    <w:rsid w:val="00CE27FC"/>
    <w:rsid w:val="00D146DB"/>
    <w:rsid w:val="00D44D7A"/>
    <w:rsid w:val="00DC6203"/>
    <w:rsid w:val="00ED1A9B"/>
    <w:rsid w:val="00FB350D"/>
    <w:rsid w:val="01D4E7E1"/>
    <w:rsid w:val="0370B842"/>
    <w:rsid w:val="05D431C3"/>
    <w:rsid w:val="0820F937"/>
    <w:rsid w:val="0CF88ECD"/>
    <w:rsid w:val="0DA619BC"/>
    <w:rsid w:val="125D64C3"/>
    <w:rsid w:val="13F93524"/>
    <w:rsid w:val="14125D81"/>
    <w:rsid w:val="15950585"/>
    <w:rsid w:val="161B5B3D"/>
    <w:rsid w:val="1730D5E6"/>
    <w:rsid w:val="1879E8E1"/>
    <w:rsid w:val="191DB8A1"/>
    <w:rsid w:val="19FC90E5"/>
    <w:rsid w:val="1A6876A8"/>
    <w:rsid w:val="1AB98902"/>
    <w:rsid w:val="1B99DB77"/>
    <w:rsid w:val="1BFEA8D4"/>
    <w:rsid w:val="1C044709"/>
    <w:rsid w:val="1CF7EAA9"/>
    <w:rsid w:val="1D35ABD8"/>
    <w:rsid w:val="1F756BC3"/>
    <w:rsid w:val="253F438C"/>
    <w:rsid w:val="25CDA2AF"/>
    <w:rsid w:val="26DB13ED"/>
    <w:rsid w:val="2876E44E"/>
    <w:rsid w:val="2A186539"/>
    <w:rsid w:val="2CEE3421"/>
    <w:rsid w:val="2DE22427"/>
    <w:rsid w:val="30E43EC8"/>
    <w:rsid w:val="34941BD1"/>
    <w:rsid w:val="3754B6A6"/>
    <w:rsid w:val="378FAAA2"/>
    <w:rsid w:val="38F08707"/>
    <w:rsid w:val="3AADBD2A"/>
    <w:rsid w:val="3B6916D2"/>
    <w:rsid w:val="3D1316B9"/>
    <w:rsid w:val="3D2F3CD5"/>
    <w:rsid w:val="455349B2"/>
    <w:rsid w:val="45B4CF2B"/>
    <w:rsid w:val="46F841D4"/>
    <w:rsid w:val="4E27C0B2"/>
    <w:rsid w:val="4FF4F582"/>
    <w:rsid w:val="50FC95EB"/>
    <w:rsid w:val="54AF3E48"/>
    <w:rsid w:val="564B0EA9"/>
    <w:rsid w:val="5982AF6B"/>
    <w:rsid w:val="5D10CF63"/>
    <w:rsid w:val="5FC70500"/>
    <w:rsid w:val="5FF2BBE2"/>
    <w:rsid w:val="6099F04F"/>
    <w:rsid w:val="620A689C"/>
    <w:rsid w:val="6256B406"/>
    <w:rsid w:val="63A638FD"/>
    <w:rsid w:val="64893A67"/>
    <w:rsid w:val="66625C92"/>
    <w:rsid w:val="673D473A"/>
    <w:rsid w:val="6C10B85D"/>
    <w:rsid w:val="6FF6D9E2"/>
    <w:rsid w:val="701FC793"/>
    <w:rsid w:val="74A74BB7"/>
    <w:rsid w:val="77CF0307"/>
    <w:rsid w:val="797F50B5"/>
    <w:rsid w:val="7AC6EF53"/>
    <w:rsid w:val="7F64F0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280A"/>
  <w15:chartTrackingRefBased/>
  <w15:docId w15:val="{298E91D7-A88B-423C-94C0-BA45EFBF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1D"/>
    <w:pPr>
      <w:spacing w:after="162" w:line="258" w:lineRule="auto"/>
      <w:ind w:left="10" w:right="278" w:hanging="10"/>
    </w:pPr>
    <w:rPr>
      <w:rFonts w:ascii="Calibri" w:eastAsia="Calibri" w:hAnsi="Calibri" w:cs="Calibri"/>
      <w:color w:val="2E74B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A0F1D"/>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3A0F1D"/>
    <w:pPr>
      <w:ind w:left="720"/>
      <w:contextualSpacing/>
    </w:pPr>
  </w:style>
  <w:style w:type="character" w:styleId="CommentReference">
    <w:name w:val="annotation reference"/>
    <w:basedOn w:val="DefaultParagraphFont"/>
    <w:uiPriority w:val="99"/>
    <w:semiHidden/>
    <w:unhideWhenUsed/>
    <w:rsid w:val="00FB350D"/>
    <w:rPr>
      <w:sz w:val="16"/>
      <w:szCs w:val="16"/>
    </w:rPr>
  </w:style>
  <w:style w:type="paragraph" w:styleId="CommentText">
    <w:name w:val="annotation text"/>
    <w:basedOn w:val="Normal"/>
    <w:link w:val="CommentTextChar"/>
    <w:uiPriority w:val="99"/>
    <w:semiHidden/>
    <w:unhideWhenUsed/>
    <w:rsid w:val="00FB350D"/>
    <w:pPr>
      <w:spacing w:after="200" w:line="240" w:lineRule="auto"/>
      <w:ind w:left="0" w:right="0" w:firstLine="0"/>
    </w:pPr>
    <w:rPr>
      <w:rFonts w:cs="Times New Roman"/>
      <w:color w:val="auto"/>
      <w:sz w:val="20"/>
      <w:szCs w:val="20"/>
      <w:lang w:eastAsia="en-US"/>
    </w:rPr>
  </w:style>
  <w:style w:type="character" w:customStyle="1" w:styleId="CommentTextChar">
    <w:name w:val="Comment Text Char"/>
    <w:basedOn w:val="DefaultParagraphFont"/>
    <w:link w:val="CommentText"/>
    <w:uiPriority w:val="99"/>
    <w:semiHidden/>
    <w:rsid w:val="00FB350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B3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0D"/>
    <w:rPr>
      <w:rFonts w:ascii="Segoe UI" w:eastAsia="Calibri" w:hAnsi="Segoe UI" w:cs="Segoe UI"/>
      <w:color w:val="2E74B5"/>
      <w:sz w:val="18"/>
      <w:szCs w:val="18"/>
      <w:lang w:eastAsia="en-GB"/>
    </w:rPr>
  </w:style>
  <w:style w:type="paragraph" w:customStyle="1" w:styleId="paragraph">
    <w:name w:val="paragraph"/>
    <w:basedOn w:val="Normal"/>
    <w:rsid w:val="00AD6B51"/>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AD6B51"/>
  </w:style>
  <w:style w:type="character" w:customStyle="1" w:styleId="eop">
    <w:name w:val="eop"/>
    <w:basedOn w:val="DefaultParagraphFont"/>
    <w:rsid w:val="00AD6B51"/>
  </w:style>
  <w:style w:type="character" w:styleId="Hyperlink">
    <w:name w:val="Hyperlink"/>
    <w:basedOn w:val="DefaultParagraphFont"/>
    <w:uiPriority w:val="99"/>
    <w:unhideWhenUsed/>
    <w:rsid w:val="00D44D7A"/>
    <w:rPr>
      <w:color w:val="0563C1" w:themeColor="hyperlink"/>
      <w:u w:val="single"/>
    </w:rPr>
  </w:style>
  <w:style w:type="character" w:styleId="UnresolvedMention">
    <w:name w:val="Unresolved Mention"/>
    <w:basedOn w:val="DefaultParagraphFont"/>
    <w:uiPriority w:val="99"/>
    <w:semiHidden/>
    <w:unhideWhenUsed/>
    <w:rsid w:val="00D44D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9363">
      <w:bodyDiv w:val="1"/>
      <w:marLeft w:val="0"/>
      <w:marRight w:val="0"/>
      <w:marTop w:val="0"/>
      <w:marBottom w:val="0"/>
      <w:divBdr>
        <w:top w:val="none" w:sz="0" w:space="0" w:color="auto"/>
        <w:left w:val="none" w:sz="0" w:space="0" w:color="auto"/>
        <w:bottom w:val="none" w:sz="0" w:space="0" w:color="auto"/>
        <w:right w:val="none" w:sz="0" w:space="0" w:color="auto"/>
      </w:divBdr>
      <w:divsChild>
        <w:div w:id="446582844">
          <w:marLeft w:val="0"/>
          <w:marRight w:val="0"/>
          <w:marTop w:val="0"/>
          <w:marBottom w:val="0"/>
          <w:divBdr>
            <w:top w:val="none" w:sz="0" w:space="0" w:color="auto"/>
            <w:left w:val="none" w:sz="0" w:space="0" w:color="auto"/>
            <w:bottom w:val="none" w:sz="0" w:space="0" w:color="auto"/>
            <w:right w:val="none" w:sz="0" w:space="0" w:color="auto"/>
          </w:divBdr>
        </w:div>
        <w:div w:id="533348596">
          <w:marLeft w:val="0"/>
          <w:marRight w:val="0"/>
          <w:marTop w:val="0"/>
          <w:marBottom w:val="0"/>
          <w:divBdr>
            <w:top w:val="none" w:sz="0" w:space="0" w:color="auto"/>
            <w:left w:val="none" w:sz="0" w:space="0" w:color="auto"/>
            <w:bottom w:val="none" w:sz="0" w:space="0" w:color="auto"/>
            <w:right w:val="none" w:sz="0" w:space="0" w:color="auto"/>
          </w:divBdr>
        </w:div>
        <w:div w:id="1560824026">
          <w:marLeft w:val="0"/>
          <w:marRight w:val="0"/>
          <w:marTop w:val="0"/>
          <w:marBottom w:val="0"/>
          <w:divBdr>
            <w:top w:val="none" w:sz="0" w:space="0" w:color="auto"/>
            <w:left w:val="none" w:sz="0" w:space="0" w:color="auto"/>
            <w:bottom w:val="none" w:sz="0" w:space="0" w:color="auto"/>
            <w:right w:val="none" w:sz="0" w:space="0" w:color="auto"/>
          </w:divBdr>
        </w:div>
      </w:divsChild>
    </w:div>
    <w:div w:id="90204202">
      <w:bodyDiv w:val="1"/>
      <w:marLeft w:val="0"/>
      <w:marRight w:val="0"/>
      <w:marTop w:val="0"/>
      <w:marBottom w:val="0"/>
      <w:divBdr>
        <w:top w:val="none" w:sz="0" w:space="0" w:color="auto"/>
        <w:left w:val="none" w:sz="0" w:space="0" w:color="auto"/>
        <w:bottom w:val="none" w:sz="0" w:space="0" w:color="auto"/>
        <w:right w:val="none" w:sz="0" w:space="0" w:color="auto"/>
      </w:divBdr>
    </w:div>
    <w:div w:id="121384926">
      <w:bodyDiv w:val="1"/>
      <w:marLeft w:val="0"/>
      <w:marRight w:val="0"/>
      <w:marTop w:val="0"/>
      <w:marBottom w:val="0"/>
      <w:divBdr>
        <w:top w:val="none" w:sz="0" w:space="0" w:color="auto"/>
        <w:left w:val="none" w:sz="0" w:space="0" w:color="auto"/>
        <w:bottom w:val="none" w:sz="0" w:space="0" w:color="auto"/>
        <w:right w:val="none" w:sz="0" w:space="0" w:color="auto"/>
      </w:divBdr>
    </w:div>
    <w:div w:id="155220600">
      <w:bodyDiv w:val="1"/>
      <w:marLeft w:val="0"/>
      <w:marRight w:val="0"/>
      <w:marTop w:val="0"/>
      <w:marBottom w:val="0"/>
      <w:divBdr>
        <w:top w:val="none" w:sz="0" w:space="0" w:color="auto"/>
        <w:left w:val="none" w:sz="0" w:space="0" w:color="auto"/>
        <w:bottom w:val="none" w:sz="0" w:space="0" w:color="auto"/>
        <w:right w:val="none" w:sz="0" w:space="0" w:color="auto"/>
      </w:divBdr>
    </w:div>
    <w:div w:id="638070209">
      <w:bodyDiv w:val="1"/>
      <w:marLeft w:val="0"/>
      <w:marRight w:val="0"/>
      <w:marTop w:val="0"/>
      <w:marBottom w:val="0"/>
      <w:divBdr>
        <w:top w:val="none" w:sz="0" w:space="0" w:color="auto"/>
        <w:left w:val="none" w:sz="0" w:space="0" w:color="auto"/>
        <w:bottom w:val="none" w:sz="0" w:space="0" w:color="auto"/>
        <w:right w:val="none" w:sz="0" w:space="0" w:color="auto"/>
      </w:divBdr>
      <w:divsChild>
        <w:div w:id="1078601222">
          <w:marLeft w:val="0"/>
          <w:marRight w:val="0"/>
          <w:marTop w:val="0"/>
          <w:marBottom w:val="0"/>
          <w:divBdr>
            <w:top w:val="none" w:sz="0" w:space="0" w:color="auto"/>
            <w:left w:val="none" w:sz="0" w:space="0" w:color="auto"/>
            <w:bottom w:val="none" w:sz="0" w:space="0" w:color="auto"/>
            <w:right w:val="none" w:sz="0" w:space="0" w:color="auto"/>
          </w:divBdr>
          <w:divsChild>
            <w:div w:id="309214450">
              <w:marLeft w:val="0"/>
              <w:marRight w:val="0"/>
              <w:marTop w:val="0"/>
              <w:marBottom w:val="0"/>
              <w:divBdr>
                <w:top w:val="none" w:sz="0" w:space="0" w:color="auto"/>
                <w:left w:val="none" w:sz="0" w:space="0" w:color="auto"/>
                <w:bottom w:val="none" w:sz="0" w:space="0" w:color="auto"/>
                <w:right w:val="none" w:sz="0" w:space="0" w:color="auto"/>
              </w:divBdr>
            </w:div>
            <w:div w:id="785737318">
              <w:marLeft w:val="0"/>
              <w:marRight w:val="0"/>
              <w:marTop w:val="0"/>
              <w:marBottom w:val="0"/>
              <w:divBdr>
                <w:top w:val="none" w:sz="0" w:space="0" w:color="auto"/>
                <w:left w:val="none" w:sz="0" w:space="0" w:color="auto"/>
                <w:bottom w:val="none" w:sz="0" w:space="0" w:color="auto"/>
                <w:right w:val="none" w:sz="0" w:space="0" w:color="auto"/>
              </w:divBdr>
            </w:div>
            <w:div w:id="1786339352">
              <w:marLeft w:val="0"/>
              <w:marRight w:val="0"/>
              <w:marTop w:val="0"/>
              <w:marBottom w:val="0"/>
              <w:divBdr>
                <w:top w:val="none" w:sz="0" w:space="0" w:color="auto"/>
                <w:left w:val="none" w:sz="0" w:space="0" w:color="auto"/>
                <w:bottom w:val="none" w:sz="0" w:space="0" w:color="auto"/>
                <w:right w:val="none" w:sz="0" w:space="0" w:color="auto"/>
              </w:divBdr>
            </w:div>
            <w:div w:id="1064795550">
              <w:marLeft w:val="0"/>
              <w:marRight w:val="0"/>
              <w:marTop w:val="0"/>
              <w:marBottom w:val="0"/>
              <w:divBdr>
                <w:top w:val="none" w:sz="0" w:space="0" w:color="auto"/>
                <w:left w:val="none" w:sz="0" w:space="0" w:color="auto"/>
                <w:bottom w:val="none" w:sz="0" w:space="0" w:color="auto"/>
                <w:right w:val="none" w:sz="0" w:space="0" w:color="auto"/>
              </w:divBdr>
            </w:div>
          </w:divsChild>
        </w:div>
        <w:div w:id="1066345312">
          <w:marLeft w:val="0"/>
          <w:marRight w:val="0"/>
          <w:marTop w:val="0"/>
          <w:marBottom w:val="0"/>
          <w:divBdr>
            <w:top w:val="none" w:sz="0" w:space="0" w:color="auto"/>
            <w:left w:val="none" w:sz="0" w:space="0" w:color="auto"/>
            <w:bottom w:val="none" w:sz="0" w:space="0" w:color="auto"/>
            <w:right w:val="none" w:sz="0" w:space="0" w:color="auto"/>
          </w:divBdr>
          <w:divsChild>
            <w:div w:id="1064178676">
              <w:marLeft w:val="0"/>
              <w:marRight w:val="0"/>
              <w:marTop w:val="0"/>
              <w:marBottom w:val="0"/>
              <w:divBdr>
                <w:top w:val="none" w:sz="0" w:space="0" w:color="auto"/>
                <w:left w:val="none" w:sz="0" w:space="0" w:color="auto"/>
                <w:bottom w:val="none" w:sz="0" w:space="0" w:color="auto"/>
                <w:right w:val="none" w:sz="0" w:space="0" w:color="auto"/>
              </w:divBdr>
            </w:div>
            <w:div w:id="1706054221">
              <w:marLeft w:val="0"/>
              <w:marRight w:val="0"/>
              <w:marTop w:val="0"/>
              <w:marBottom w:val="0"/>
              <w:divBdr>
                <w:top w:val="none" w:sz="0" w:space="0" w:color="auto"/>
                <w:left w:val="none" w:sz="0" w:space="0" w:color="auto"/>
                <w:bottom w:val="none" w:sz="0" w:space="0" w:color="auto"/>
                <w:right w:val="none" w:sz="0" w:space="0" w:color="auto"/>
              </w:divBdr>
            </w:div>
            <w:div w:id="2030715769">
              <w:marLeft w:val="0"/>
              <w:marRight w:val="0"/>
              <w:marTop w:val="0"/>
              <w:marBottom w:val="0"/>
              <w:divBdr>
                <w:top w:val="none" w:sz="0" w:space="0" w:color="auto"/>
                <w:left w:val="none" w:sz="0" w:space="0" w:color="auto"/>
                <w:bottom w:val="none" w:sz="0" w:space="0" w:color="auto"/>
                <w:right w:val="none" w:sz="0" w:space="0" w:color="auto"/>
              </w:divBdr>
            </w:div>
            <w:div w:id="7182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248440">
      <w:bodyDiv w:val="1"/>
      <w:marLeft w:val="0"/>
      <w:marRight w:val="0"/>
      <w:marTop w:val="0"/>
      <w:marBottom w:val="0"/>
      <w:divBdr>
        <w:top w:val="none" w:sz="0" w:space="0" w:color="auto"/>
        <w:left w:val="none" w:sz="0" w:space="0" w:color="auto"/>
        <w:bottom w:val="none" w:sz="0" w:space="0" w:color="auto"/>
        <w:right w:val="none" w:sz="0" w:space="0" w:color="auto"/>
      </w:divBdr>
    </w:div>
    <w:div w:id="909004980">
      <w:bodyDiv w:val="1"/>
      <w:marLeft w:val="0"/>
      <w:marRight w:val="0"/>
      <w:marTop w:val="0"/>
      <w:marBottom w:val="0"/>
      <w:divBdr>
        <w:top w:val="none" w:sz="0" w:space="0" w:color="auto"/>
        <w:left w:val="none" w:sz="0" w:space="0" w:color="auto"/>
        <w:bottom w:val="none" w:sz="0" w:space="0" w:color="auto"/>
        <w:right w:val="none" w:sz="0" w:space="0" w:color="auto"/>
      </w:divBdr>
    </w:div>
    <w:div w:id="1150949931">
      <w:bodyDiv w:val="1"/>
      <w:marLeft w:val="0"/>
      <w:marRight w:val="0"/>
      <w:marTop w:val="0"/>
      <w:marBottom w:val="0"/>
      <w:divBdr>
        <w:top w:val="none" w:sz="0" w:space="0" w:color="auto"/>
        <w:left w:val="none" w:sz="0" w:space="0" w:color="auto"/>
        <w:bottom w:val="none" w:sz="0" w:space="0" w:color="auto"/>
        <w:right w:val="none" w:sz="0" w:space="0" w:color="auto"/>
      </w:divBdr>
      <w:divsChild>
        <w:div w:id="737164972">
          <w:marLeft w:val="0"/>
          <w:marRight w:val="0"/>
          <w:marTop w:val="0"/>
          <w:marBottom w:val="0"/>
          <w:divBdr>
            <w:top w:val="none" w:sz="0" w:space="0" w:color="auto"/>
            <w:left w:val="none" w:sz="0" w:space="0" w:color="auto"/>
            <w:bottom w:val="none" w:sz="0" w:space="0" w:color="auto"/>
            <w:right w:val="none" w:sz="0" w:space="0" w:color="auto"/>
          </w:divBdr>
        </w:div>
        <w:div w:id="1790662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wynhamlearning.com/1038/twynham-learning-glossary?search=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81B7378E9BEA46B686EB80B0024313" ma:contentTypeVersion="6" ma:contentTypeDescription="Create a new document." ma:contentTypeScope="" ma:versionID="6678459cdd4ce334c9e666fde4ba83eb">
  <xsd:schema xmlns:xsd="http://www.w3.org/2001/XMLSchema" xmlns:xs="http://www.w3.org/2001/XMLSchema" xmlns:p="http://schemas.microsoft.com/office/2006/metadata/properties" xmlns:ns2="c43615f9-b002-4472-8ae5-8f57194bd4ee" xmlns:ns3="bc11d83e-f3cc-40a3-b40f-75707fc3bb1d" targetNamespace="http://schemas.microsoft.com/office/2006/metadata/properties" ma:root="true" ma:fieldsID="c65073390a0f6dc1cd2bd443225521aa" ns2:_="" ns3:_="">
    <xsd:import namespace="c43615f9-b002-4472-8ae5-8f57194bd4ee"/>
    <xsd:import namespace="bc11d83e-f3cc-40a3-b40f-75707fc3bb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615f9-b002-4472-8ae5-8f57194bd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1d83e-f3cc-40a3-b40f-75707fc3bb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c11d83e-f3cc-40a3-b40f-75707fc3bb1d">
      <UserInfo>
        <DisplayName>Deborah Hawkins</DisplayName>
        <AccountId>153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5899E4-86FA-4568-B430-960AF78D4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615f9-b002-4472-8ae5-8f57194bd4ee"/>
    <ds:schemaRef ds:uri="bc11d83e-f3cc-40a3-b40f-75707fc3b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53DC40-635A-4AD8-824C-3AC7A426B2C0}">
  <ds:schemaRefs>
    <ds:schemaRef ds:uri="http://schemas.microsoft.com/office/2006/metadata/properties"/>
    <ds:schemaRef ds:uri="http://schemas.microsoft.com/office/infopath/2007/PartnerControls"/>
    <ds:schemaRef ds:uri="bc11d83e-f3cc-40a3-b40f-75707fc3bb1d"/>
  </ds:schemaRefs>
</ds:datastoreItem>
</file>

<file path=customXml/itemProps3.xml><?xml version="1.0" encoding="utf-8"?>
<ds:datastoreItem xmlns:ds="http://schemas.openxmlformats.org/officeDocument/2006/customXml" ds:itemID="{84909DB1-6E13-4432-A928-F5B9398D19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1266</Words>
  <Characters>7586</Characters>
  <Application>Microsoft Office Word</Application>
  <DocSecurity>2</DocSecurity>
  <Lines>180</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Elsworth</dc:creator>
  <cp:keywords/>
  <dc:description/>
  <cp:lastModifiedBy>Sadie Pretty</cp:lastModifiedBy>
  <cp:revision>14</cp:revision>
  <dcterms:created xsi:type="dcterms:W3CDTF">2023-02-14T11:26:00Z</dcterms:created>
  <dcterms:modified xsi:type="dcterms:W3CDTF">2026-04-13T10:21:00Z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0x010100C581B7378E9BEA46B686EB80B0024313</vt:lpwstr>
  </property>
  <property fmtid="{D5CDD505-2E9C-101B-9397-08002B2CF9AE}" pid="3" name="MediaServiceImageTags">
    <vt:lpwstr/>
  </property>
</Properties>
</file>