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836"/>
        <w:tblW w:w="0" w:type="auto"/>
        <w:tblLook w:val="04A0" w:firstRow="1" w:lastRow="0" w:firstColumn="1" w:lastColumn="0" w:noHBand="0" w:noVBand="1"/>
      </w:tblPr>
      <w:tblGrid>
        <w:gridCol w:w="2478"/>
        <w:gridCol w:w="673"/>
        <w:gridCol w:w="1651"/>
        <w:gridCol w:w="1651"/>
        <w:gridCol w:w="673"/>
        <w:gridCol w:w="1636"/>
        <w:gridCol w:w="823"/>
        <w:gridCol w:w="823"/>
        <w:gridCol w:w="823"/>
        <w:gridCol w:w="1636"/>
        <w:gridCol w:w="2531"/>
      </w:tblGrid>
      <w:tr>
        <w:tc>
          <w:tcPr>
            <w:tcW w:w="1539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 xml:space="preserve">                                         8.50 </w:t>
            </w:r>
            <w:r>
              <w:rPr>
                <w:sz w:val="24"/>
                <w:szCs w:val="24"/>
              </w:rPr>
              <w:tab/>
              <w:t>9.15</w:t>
            </w:r>
            <w:r>
              <w:rPr>
                <w:sz w:val="24"/>
                <w:szCs w:val="24"/>
              </w:rPr>
              <w:tab/>
              <w:t xml:space="preserve">               10.15</w:t>
            </w:r>
            <w:r>
              <w:rPr>
                <w:sz w:val="24"/>
                <w:szCs w:val="24"/>
              </w:rPr>
              <w:tab/>
              <w:t xml:space="preserve">                   </w:t>
            </w:r>
            <w:proofErr w:type="gramStart"/>
            <w:r>
              <w:rPr>
                <w:sz w:val="24"/>
                <w:szCs w:val="24"/>
              </w:rPr>
              <w:t>11.15  11.30</w:t>
            </w:r>
            <w:proofErr w:type="gramEnd"/>
            <w:r>
              <w:rPr>
                <w:sz w:val="24"/>
                <w:szCs w:val="24"/>
              </w:rPr>
              <w:t xml:space="preserve">                    12.30       1.00       1.30        2.00                      3.00                                                      </w:t>
            </w:r>
          </w:p>
        </w:tc>
      </w:tr>
      <w:tr>
        <w:trPr>
          <w:gridAfter w:val="1"/>
          <w:wAfter w:w="2531" w:type="dxa"/>
          <w:cantSplit/>
          <w:trHeight w:val="1531"/>
        </w:trPr>
        <w:tc>
          <w:tcPr>
            <w:tcW w:w="2478" w:type="dxa"/>
            <w:vAlign w:val="center"/>
          </w:tcPr>
          <w:p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Y7, Y8 &amp; Y10</w:t>
            </w:r>
          </w:p>
        </w:tc>
        <w:tc>
          <w:tcPr>
            <w:tcW w:w="673" w:type="dxa"/>
            <w:vMerge w:val="restart"/>
            <w:textDirection w:val="btLr"/>
            <w:vAlign w:val="center"/>
          </w:tcPr>
          <w:p>
            <w:pPr>
              <w:ind w:left="113" w:right="113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REGISTRATION</w:t>
            </w:r>
          </w:p>
        </w:tc>
        <w:tc>
          <w:tcPr>
            <w:tcW w:w="1651" w:type="dxa"/>
            <w:vMerge w:val="restart"/>
            <w:vAlign w:val="center"/>
          </w:tcPr>
          <w:p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P1</w:t>
            </w:r>
          </w:p>
        </w:tc>
        <w:tc>
          <w:tcPr>
            <w:tcW w:w="1651" w:type="dxa"/>
            <w:vMerge w:val="restart"/>
            <w:vAlign w:val="center"/>
          </w:tcPr>
          <w:p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P2</w:t>
            </w:r>
          </w:p>
        </w:tc>
        <w:tc>
          <w:tcPr>
            <w:tcW w:w="673" w:type="dxa"/>
            <w:vMerge w:val="restart"/>
            <w:textDirection w:val="btLr"/>
            <w:vAlign w:val="center"/>
          </w:tcPr>
          <w:p>
            <w:pPr>
              <w:ind w:left="113" w:right="113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BREAK</w:t>
            </w:r>
          </w:p>
        </w:tc>
        <w:tc>
          <w:tcPr>
            <w:tcW w:w="1636" w:type="dxa"/>
            <w:vMerge w:val="restart"/>
            <w:vAlign w:val="center"/>
          </w:tcPr>
          <w:p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P3</w:t>
            </w:r>
          </w:p>
        </w:tc>
        <w:tc>
          <w:tcPr>
            <w:tcW w:w="823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LUNCH</w:t>
            </w:r>
          </w:p>
        </w:tc>
        <w:tc>
          <w:tcPr>
            <w:tcW w:w="1646" w:type="dxa"/>
            <w:gridSpan w:val="2"/>
            <w:vAlign w:val="center"/>
          </w:tcPr>
          <w:p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P4</w:t>
            </w:r>
          </w:p>
        </w:tc>
        <w:tc>
          <w:tcPr>
            <w:tcW w:w="1636" w:type="dxa"/>
            <w:vMerge w:val="restart"/>
            <w:vAlign w:val="center"/>
          </w:tcPr>
          <w:p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P5</w:t>
            </w:r>
          </w:p>
        </w:tc>
      </w:tr>
      <w:tr>
        <w:trPr>
          <w:gridAfter w:val="1"/>
          <w:wAfter w:w="2531" w:type="dxa"/>
          <w:cantSplit/>
          <w:trHeight w:val="1531"/>
        </w:trPr>
        <w:tc>
          <w:tcPr>
            <w:tcW w:w="2478" w:type="dxa"/>
            <w:vAlign w:val="center"/>
          </w:tcPr>
          <w:p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Y9 &amp; Y11</w:t>
            </w:r>
          </w:p>
        </w:tc>
        <w:tc>
          <w:tcPr>
            <w:tcW w:w="673" w:type="dxa"/>
            <w:vMerge/>
            <w:vAlign w:val="center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651" w:type="dxa"/>
            <w:vMerge/>
            <w:vAlign w:val="center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651" w:type="dxa"/>
            <w:vMerge/>
            <w:vAlign w:val="center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73" w:type="dxa"/>
            <w:vMerge/>
            <w:vAlign w:val="center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636" w:type="dxa"/>
            <w:vMerge/>
            <w:vAlign w:val="center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646" w:type="dxa"/>
            <w:gridSpan w:val="2"/>
            <w:vAlign w:val="center"/>
          </w:tcPr>
          <w:p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P4</w:t>
            </w:r>
          </w:p>
        </w:tc>
        <w:tc>
          <w:tcPr>
            <w:tcW w:w="823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LUNCH</w:t>
            </w:r>
          </w:p>
        </w:tc>
        <w:tc>
          <w:tcPr>
            <w:tcW w:w="1636" w:type="dxa"/>
            <w:vMerge/>
            <w:vAlign w:val="center"/>
          </w:tcPr>
          <w:p>
            <w:pPr>
              <w:jc w:val="center"/>
              <w:rPr>
                <w:sz w:val="36"/>
                <w:szCs w:val="36"/>
              </w:rPr>
            </w:pPr>
          </w:p>
        </w:tc>
      </w:tr>
    </w:tbl>
    <w:p/>
    <w:sectPr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0873F1-F21A-436A-BD57-5467FF180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5D219E9A96EE45AC5379DE46A4B76C" ma:contentTypeVersion="12" ma:contentTypeDescription="Create a new document." ma:contentTypeScope="" ma:versionID="256ee851bee840aeeb1d18c4897d65d8">
  <xsd:schema xmlns:xsd="http://www.w3.org/2001/XMLSchema" xmlns:xs="http://www.w3.org/2001/XMLSchema" xmlns:p="http://schemas.microsoft.com/office/2006/metadata/properties" xmlns:ns3="ab709537-5f6b-4c92-b77e-6ca1951f3896" xmlns:ns4="9746a130-8f03-445e-8277-52662e843fc9" targetNamespace="http://schemas.microsoft.com/office/2006/metadata/properties" ma:root="true" ma:fieldsID="145f04b454b0fedc69638451007f20ed" ns3:_="" ns4:_="">
    <xsd:import namespace="ab709537-5f6b-4c92-b77e-6ca1951f3896"/>
    <xsd:import namespace="9746a130-8f03-445e-8277-52662e843f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09537-5f6b-4c92-b77e-6ca1951f3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46a130-8f03-445e-8277-52662e843f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7E596C-910B-4547-AE79-C7F072505F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911CD7-037E-4FEF-9FFE-A629A524A2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09537-5f6b-4c92-b77e-6ca1951f3896"/>
    <ds:schemaRef ds:uri="9746a130-8f03-445e-8277-52662e843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09C03E-079A-43A3-80C3-4032F75A4897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ab709537-5f6b-4c92-b77e-6ca1951f3896"/>
    <ds:schemaRef ds:uri="http://schemas.microsoft.com/office/infopath/2007/PartnerControls"/>
    <ds:schemaRef ds:uri="9746a130-8f03-445e-8277-52662e843fc9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Dunn, A (Handsworth Grange Staff)</dc:creator>
  <cp:keywords/>
  <dc:description/>
  <cp:lastModifiedBy>Dunn, A (Handsworth Grange Staff)</cp:lastModifiedBy>
  <cp:revision>2</cp:revision>
  <dcterms:created xsi:type="dcterms:W3CDTF">2021-03-18T08:13:00Z</dcterms:created>
  <dcterms:modified xsi:type="dcterms:W3CDTF">2021-03-18T08:13:00Z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0x010100FC5D219E9A96EE45AC5379DE46A4B76C</vt:lpwstr>
  </property>
</Properties>
</file>