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7224645" w14:textId="77777777" w:rsidR="00824FBD" w:rsidRDefault="005D0FA2">
      <w:pPr>
        <w:jc w:val="right"/>
      </w:pPr>
      <w:r>
        <w:rPr>
          <w:noProof/>
        </w:rPr>
        <w:drawing>
          <wp:inline distT="114300" distB="114300" distL="114300" distR="114300" wp14:anchorId="5C3FE610" wp14:editId="1A69EB53">
            <wp:extent cx="1657350" cy="966788"/>
            <wp:effectExtent l="0" t="0" r="0" b="0"/>
            <wp:docPr id="1" name="image01.jpg" descr="DLT.jpg"/>
            <wp:cNvGraphicFramePr/>
            <a:graphic xmlns:a="http://schemas.openxmlformats.org/drawingml/2006/main">
              <a:graphicData uri="http://schemas.openxmlformats.org/drawingml/2006/picture">
                <pic:pic xmlns:pic="http://schemas.openxmlformats.org/drawingml/2006/picture">
                  <pic:nvPicPr>
                    <pic:cNvPr id="0" name="image01.jpg" descr="DLT.jpg"/>
                    <pic:cNvPicPr preferRelativeResize="0"/>
                  </pic:nvPicPr>
                  <pic:blipFill>
                    <a:blip r:embed="rId5"/>
                    <a:srcRect/>
                    <a:stretch>
                      <a:fillRect/>
                    </a:stretch>
                  </pic:blipFill>
                  <pic:spPr>
                    <a:xfrm>
                      <a:off x="0" y="0"/>
                      <a:ext cx="1657350" cy="966788"/>
                    </a:xfrm>
                    <a:prstGeom prst="rect">
                      <a:avLst/>
                    </a:prstGeom>
                    <a:ln/>
                  </pic:spPr>
                </pic:pic>
              </a:graphicData>
            </a:graphic>
          </wp:inline>
        </w:drawing>
      </w:r>
    </w:p>
    <w:p w14:paraId="68EE9A2F" w14:textId="77777777" w:rsidR="00824FBD" w:rsidRDefault="005D0FA2">
      <w:r>
        <w:rPr>
          <w:rFonts w:ascii="Verdana" w:eastAsia="Verdana" w:hAnsi="Verdana" w:cs="Verdana"/>
          <w:b/>
          <w:sz w:val="24"/>
        </w:rPr>
        <w:t xml:space="preserve">Job Description                                                     </w:t>
      </w:r>
    </w:p>
    <w:p w14:paraId="249DE41A" w14:textId="77777777" w:rsidR="00824FBD" w:rsidRDefault="005D0FA2">
      <w:pPr>
        <w:jc w:val="center"/>
      </w:pPr>
      <w:r>
        <w:rPr>
          <w:rFonts w:ascii="Verdana" w:eastAsia="Verdana" w:hAnsi="Verdana" w:cs="Verdana"/>
          <w:b/>
          <w:sz w:val="20"/>
        </w:rPr>
        <w:t xml:space="preserve"> </w:t>
      </w:r>
    </w:p>
    <w:p w14:paraId="584489EB" w14:textId="7C0268DC" w:rsidR="00824FBD" w:rsidRPr="00BD12C9" w:rsidRDefault="005D0FA2" w:rsidP="00DA5BF4">
      <w:pPr>
        <w:rPr>
          <w:color w:val="FF0000"/>
        </w:rPr>
      </w:pPr>
      <w:r>
        <w:rPr>
          <w:rFonts w:ascii="Verdana" w:eastAsia="Verdana" w:hAnsi="Verdana" w:cs="Verdana"/>
          <w:b/>
        </w:rPr>
        <w:t xml:space="preserve">Job title                     </w:t>
      </w:r>
      <w:r>
        <w:rPr>
          <w:rFonts w:ascii="Verdana" w:eastAsia="Verdana" w:hAnsi="Verdana" w:cs="Verdana"/>
          <w:b/>
        </w:rPr>
        <w:tab/>
      </w:r>
      <w:r w:rsidR="00B767C3">
        <w:rPr>
          <w:rFonts w:ascii="Verdana" w:eastAsia="Verdana" w:hAnsi="Verdana" w:cs="Verdana"/>
          <w:b/>
        </w:rPr>
        <w:t xml:space="preserve">IT </w:t>
      </w:r>
      <w:r w:rsidR="00F86D42">
        <w:rPr>
          <w:rFonts w:ascii="Verdana" w:eastAsia="Verdana" w:hAnsi="Verdana" w:cs="Verdana"/>
          <w:b/>
        </w:rPr>
        <w:t>Systems</w:t>
      </w:r>
      <w:bookmarkStart w:id="0" w:name="_GoBack"/>
      <w:bookmarkEnd w:id="0"/>
      <w:r w:rsidR="00B767C3">
        <w:rPr>
          <w:rFonts w:ascii="Verdana" w:eastAsia="Verdana" w:hAnsi="Verdana" w:cs="Verdana"/>
          <w:b/>
        </w:rPr>
        <w:t xml:space="preserve"> Manager</w:t>
      </w:r>
    </w:p>
    <w:p w14:paraId="586BD95B" w14:textId="77777777" w:rsidR="00824FBD" w:rsidRDefault="005D0FA2">
      <w:r>
        <w:rPr>
          <w:rFonts w:ascii="Verdana" w:eastAsia="Verdana" w:hAnsi="Verdana" w:cs="Verdana"/>
        </w:rPr>
        <w:t xml:space="preserve"> </w:t>
      </w:r>
    </w:p>
    <w:p w14:paraId="3C7E61DC" w14:textId="5925EED0" w:rsidR="00824FBD" w:rsidRDefault="005D0FA2">
      <w:r>
        <w:rPr>
          <w:rFonts w:ascii="Verdana" w:eastAsia="Verdana" w:hAnsi="Verdana" w:cs="Verdana"/>
          <w:b/>
        </w:rPr>
        <w:t xml:space="preserve">Reporting to:            </w:t>
      </w:r>
      <w:r>
        <w:rPr>
          <w:rFonts w:ascii="Verdana" w:eastAsia="Verdana" w:hAnsi="Verdana" w:cs="Verdana"/>
          <w:b/>
        </w:rPr>
        <w:tab/>
        <w:t>Head of Finance &amp; IT</w:t>
      </w:r>
    </w:p>
    <w:p w14:paraId="577CFAAE" w14:textId="77777777" w:rsidR="00824FBD" w:rsidRDefault="005D0FA2">
      <w:r>
        <w:rPr>
          <w:rFonts w:ascii="Verdana" w:eastAsia="Verdana" w:hAnsi="Verdana" w:cs="Verdana"/>
          <w:b/>
        </w:rPr>
        <w:t xml:space="preserve"> </w:t>
      </w:r>
    </w:p>
    <w:p w14:paraId="70A9C32B" w14:textId="4174D72A" w:rsidR="00824FBD" w:rsidRDefault="008745D2">
      <w:r>
        <w:rPr>
          <w:rFonts w:ascii="Verdana" w:eastAsia="Verdana" w:hAnsi="Verdana" w:cs="Verdana"/>
          <w:b/>
        </w:rPr>
        <w:t xml:space="preserve">Reports:         </w:t>
      </w:r>
      <w:r>
        <w:rPr>
          <w:rFonts w:ascii="Verdana" w:eastAsia="Verdana" w:hAnsi="Verdana" w:cs="Verdana"/>
          <w:b/>
        </w:rPr>
        <w:tab/>
      </w:r>
      <w:r w:rsidR="000D1E79">
        <w:rPr>
          <w:rFonts w:ascii="Verdana" w:eastAsia="Verdana" w:hAnsi="Verdana" w:cs="Verdana"/>
          <w:b/>
        </w:rPr>
        <w:tab/>
      </w:r>
      <w:r w:rsidR="008B1010" w:rsidRPr="00B767C3">
        <w:rPr>
          <w:rFonts w:ascii="Verdana" w:eastAsia="Verdana" w:hAnsi="Verdana" w:cs="Verdana"/>
          <w:b/>
          <w:color w:val="auto"/>
        </w:rPr>
        <w:t>4</w:t>
      </w:r>
    </w:p>
    <w:p w14:paraId="3BB14048" w14:textId="77777777" w:rsidR="00824FBD" w:rsidRDefault="005D0FA2">
      <w:r>
        <w:rPr>
          <w:rFonts w:ascii="Verdana" w:eastAsia="Verdana" w:hAnsi="Verdana" w:cs="Verdana"/>
          <w:b/>
        </w:rPr>
        <w:t xml:space="preserve"> </w:t>
      </w:r>
    </w:p>
    <w:p w14:paraId="19FBE725" w14:textId="77777777" w:rsidR="00824FBD" w:rsidRDefault="005D0FA2">
      <w:r>
        <w:rPr>
          <w:rFonts w:ascii="Verdana" w:eastAsia="Verdana" w:hAnsi="Verdana" w:cs="Verdana"/>
          <w:b/>
        </w:rPr>
        <w:t xml:space="preserve">Contract Type:          </w:t>
      </w:r>
      <w:r>
        <w:rPr>
          <w:rFonts w:ascii="Verdana" w:eastAsia="Verdana" w:hAnsi="Verdana" w:cs="Verdana"/>
          <w:b/>
        </w:rPr>
        <w:tab/>
        <w:t>Permanent</w:t>
      </w:r>
    </w:p>
    <w:p w14:paraId="6FDF39E0" w14:textId="77777777" w:rsidR="00824FBD" w:rsidRDefault="005D0FA2">
      <w:r>
        <w:rPr>
          <w:rFonts w:ascii="Verdana" w:eastAsia="Verdana" w:hAnsi="Verdana" w:cs="Verdana"/>
          <w:b/>
        </w:rPr>
        <w:t xml:space="preserve"> </w:t>
      </w:r>
    </w:p>
    <w:p w14:paraId="61BC327F" w14:textId="5BB80F39" w:rsidR="00824FBD" w:rsidRDefault="005D0FA2">
      <w:r>
        <w:rPr>
          <w:rFonts w:ascii="Verdana" w:eastAsia="Verdana" w:hAnsi="Verdana" w:cs="Verdana"/>
          <w:b/>
        </w:rPr>
        <w:t xml:space="preserve">Salary:     </w:t>
      </w:r>
      <w:r w:rsidR="00B141B1">
        <w:rPr>
          <w:rFonts w:ascii="Verdana" w:eastAsia="Verdana" w:hAnsi="Verdana" w:cs="Verdana"/>
          <w:b/>
        </w:rPr>
        <w:t xml:space="preserve">                  </w:t>
      </w:r>
      <w:r w:rsidR="00B141B1">
        <w:rPr>
          <w:rFonts w:ascii="Verdana" w:eastAsia="Verdana" w:hAnsi="Verdana" w:cs="Verdana"/>
          <w:b/>
        </w:rPr>
        <w:tab/>
      </w:r>
      <w:r w:rsidR="00D6367C">
        <w:rPr>
          <w:rFonts w:ascii="Verdana" w:eastAsia="Verdana" w:hAnsi="Verdana" w:cs="Verdana"/>
          <w:b/>
        </w:rPr>
        <w:t>£41,562 - £45,875</w:t>
      </w:r>
    </w:p>
    <w:p w14:paraId="0BEA102D" w14:textId="77777777" w:rsidR="00824FBD" w:rsidRDefault="005D0FA2">
      <w:r>
        <w:rPr>
          <w:rFonts w:ascii="Verdana" w:eastAsia="Verdana" w:hAnsi="Verdana" w:cs="Verdana"/>
          <w:b/>
        </w:rPr>
        <w:t xml:space="preserve"> </w:t>
      </w:r>
    </w:p>
    <w:p w14:paraId="2D7B4040" w14:textId="77777777" w:rsidR="00824FBD" w:rsidRDefault="005D0FA2">
      <w:r>
        <w:rPr>
          <w:rFonts w:ascii="Verdana" w:eastAsia="Verdana" w:hAnsi="Verdana" w:cs="Verdana"/>
          <w:b/>
        </w:rPr>
        <w:t xml:space="preserve">Hours of Work:         </w:t>
      </w:r>
      <w:r>
        <w:rPr>
          <w:rFonts w:ascii="Verdana" w:eastAsia="Verdana" w:hAnsi="Verdana" w:cs="Verdana"/>
          <w:b/>
        </w:rPr>
        <w:tab/>
        <w:t xml:space="preserve">37 hours all year round     </w:t>
      </w:r>
      <w:r>
        <w:rPr>
          <w:rFonts w:ascii="Verdana" w:eastAsia="Verdana" w:hAnsi="Verdana" w:cs="Verdana"/>
          <w:b/>
        </w:rPr>
        <w:tab/>
      </w:r>
    </w:p>
    <w:p w14:paraId="6C5CB00A" w14:textId="77777777" w:rsidR="00824FBD" w:rsidRDefault="005D0FA2">
      <w:r>
        <w:rPr>
          <w:rFonts w:ascii="Verdana" w:eastAsia="Verdana" w:hAnsi="Verdana" w:cs="Verdana"/>
          <w:b/>
          <w:highlight w:val="yellow"/>
        </w:rPr>
        <w:t xml:space="preserve"> </w:t>
      </w:r>
    </w:p>
    <w:p w14:paraId="3ADA52D7" w14:textId="77777777" w:rsidR="00824FBD" w:rsidRDefault="005D0FA2">
      <w:r>
        <w:rPr>
          <w:rFonts w:ascii="Verdana" w:eastAsia="Verdana" w:hAnsi="Verdana" w:cs="Verdana"/>
          <w:b/>
          <w:highlight w:val="yellow"/>
        </w:rPr>
        <w:t xml:space="preserve"> </w:t>
      </w:r>
    </w:p>
    <w:p w14:paraId="64A8C876" w14:textId="77777777" w:rsidR="00824FBD" w:rsidRDefault="005D0FA2">
      <w:pPr>
        <w:jc w:val="both"/>
      </w:pPr>
      <w:r>
        <w:rPr>
          <w:rFonts w:ascii="Verdana" w:eastAsia="Verdana" w:hAnsi="Verdana" w:cs="Verdana"/>
          <w:b/>
        </w:rPr>
        <w:t xml:space="preserve">Job Purpose: </w:t>
      </w:r>
    </w:p>
    <w:p w14:paraId="3A1F4636" w14:textId="77777777" w:rsidR="00824FBD" w:rsidRDefault="00824FBD">
      <w:pPr>
        <w:jc w:val="both"/>
      </w:pPr>
    </w:p>
    <w:p w14:paraId="5CD55C4F" w14:textId="77777777" w:rsidR="00824FBD" w:rsidRDefault="005D0FA2">
      <w:pPr>
        <w:jc w:val="both"/>
      </w:pPr>
      <w:r w:rsidRPr="00707EDE">
        <w:rPr>
          <w:rFonts w:ascii="Verdana" w:eastAsia="Verdana" w:hAnsi="Verdana" w:cs="Verdana"/>
        </w:rPr>
        <w:t>To be responsible for the maintenance and development of all IT equipment for Djanogly Learnin</w:t>
      </w:r>
      <w:r w:rsidR="00BD12C9" w:rsidRPr="00707EDE">
        <w:rPr>
          <w:rFonts w:ascii="Verdana" w:eastAsia="Verdana" w:hAnsi="Verdana" w:cs="Verdana"/>
        </w:rPr>
        <w:t>g Trust (the Trust). The Systems</w:t>
      </w:r>
      <w:r w:rsidRPr="00707EDE">
        <w:rPr>
          <w:rFonts w:ascii="Verdana" w:eastAsia="Verdana" w:hAnsi="Verdana" w:cs="Verdana"/>
        </w:rPr>
        <w:t xml:space="preserve"> Manager will work closely with decision makers in other departments to identify, recommend, develop, implement and support cost-effective technology solutions for all</w:t>
      </w:r>
      <w:r w:rsidR="00BD12C9" w:rsidRPr="00707EDE">
        <w:rPr>
          <w:rFonts w:ascii="Verdana" w:eastAsia="Verdana" w:hAnsi="Verdana" w:cs="Verdana"/>
        </w:rPr>
        <w:t xml:space="preserve"> areas of the Trust. The Systems</w:t>
      </w:r>
      <w:r w:rsidRPr="00707EDE">
        <w:rPr>
          <w:rFonts w:ascii="Verdana" w:eastAsia="Verdana" w:hAnsi="Verdana" w:cs="Verdana"/>
        </w:rPr>
        <w:t xml:space="preserve"> Manager will also define and implement IT policies, procedures and best practices</w:t>
      </w:r>
      <w:r>
        <w:t>.</w:t>
      </w:r>
    </w:p>
    <w:p w14:paraId="0043229D" w14:textId="77777777" w:rsidR="00824FBD" w:rsidRDefault="00824FBD">
      <w:pPr>
        <w:jc w:val="both"/>
      </w:pPr>
    </w:p>
    <w:p w14:paraId="2A938155" w14:textId="77777777" w:rsidR="00824FBD" w:rsidRDefault="005D0FA2">
      <w:r>
        <w:rPr>
          <w:rFonts w:ascii="Verdana" w:eastAsia="Verdana" w:hAnsi="Verdana" w:cs="Verdana"/>
          <w:b/>
        </w:rPr>
        <w:t>Duties and Responsibilities:</w:t>
      </w:r>
    </w:p>
    <w:p w14:paraId="77D5585E" w14:textId="77777777" w:rsidR="00824FBD" w:rsidRDefault="005D0FA2">
      <w:r>
        <w:rPr>
          <w:rFonts w:ascii="Verdana" w:eastAsia="Verdana" w:hAnsi="Verdana" w:cs="Verdana"/>
          <w:b/>
        </w:rPr>
        <w:t xml:space="preserve"> </w:t>
      </w:r>
    </w:p>
    <w:p w14:paraId="4EAC091B" w14:textId="77777777" w:rsidR="00824FBD" w:rsidRPr="000A498C" w:rsidRDefault="005D0FA2">
      <w:pPr>
        <w:numPr>
          <w:ilvl w:val="0"/>
          <w:numId w:val="1"/>
        </w:numPr>
        <w:ind w:hanging="359"/>
        <w:contextualSpacing/>
      </w:pPr>
      <w:r>
        <w:rPr>
          <w:rFonts w:ascii="Verdana" w:eastAsia="Verdana" w:hAnsi="Verdana" w:cs="Verdana"/>
        </w:rPr>
        <w:t>To be responsible for and provide guidance concerning all IT technical support for the Trust</w:t>
      </w:r>
    </w:p>
    <w:p w14:paraId="38E62D7F" w14:textId="77777777" w:rsidR="00824FBD" w:rsidRDefault="005D0FA2">
      <w:pPr>
        <w:numPr>
          <w:ilvl w:val="0"/>
          <w:numId w:val="1"/>
        </w:numPr>
        <w:ind w:hanging="359"/>
        <w:contextualSpacing/>
      </w:pPr>
      <w:r>
        <w:rPr>
          <w:rFonts w:ascii="Verdana" w:eastAsia="Verdana" w:hAnsi="Verdana" w:cs="Verdana"/>
        </w:rPr>
        <w:t>To manage the development and maintenance of a robust and efficient data and voice IT infrastructure.</w:t>
      </w:r>
    </w:p>
    <w:p w14:paraId="716C2F0F" w14:textId="77777777" w:rsidR="00824FBD" w:rsidRDefault="005D0FA2">
      <w:pPr>
        <w:numPr>
          <w:ilvl w:val="0"/>
          <w:numId w:val="1"/>
        </w:numPr>
        <w:ind w:hanging="359"/>
        <w:contextualSpacing/>
      </w:pPr>
      <w:r>
        <w:rPr>
          <w:rFonts w:ascii="Verdana" w:eastAsia="Verdana" w:hAnsi="Verdana" w:cs="Verdana"/>
        </w:rPr>
        <w:t>To ensure the Trust’s IT functions efficiently and effectively to meet the needs of its customers.</w:t>
      </w:r>
    </w:p>
    <w:p w14:paraId="5E564F0E" w14:textId="77777777" w:rsidR="00824FBD" w:rsidRDefault="005D0FA2">
      <w:pPr>
        <w:numPr>
          <w:ilvl w:val="0"/>
          <w:numId w:val="1"/>
        </w:numPr>
        <w:ind w:hanging="359"/>
        <w:contextualSpacing/>
      </w:pPr>
      <w:r>
        <w:rPr>
          <w:rFonts w:ascii="Verdana" w:eastAsia="Verdana" w:hAnsi="Verdana" w:cs="Verdana"/>
        </w:rPr>
        <w:t>To support effective teaching and learnin</w:t>
      </w:r>
      <w:r w:rsidR="00707EDE">
        <w:rPr>
          <w:rFonts w:ascii="Verdana" w:eastAsia="Verdana" w:hAnsi="Verdana" w:cs="Verdana"/>
        </w:rPr>
        <w:t xml:space="preserve">g throughout the school by the </w:t>
      </w:r>
      <w:r>
        <w:rPr>
          <w:rFonts w:ascii="Verdana" w:eastAsia="Verdana" w:hAnsi="Verdana" w:cs="Verdana"/>
        </w:rPr>
        <w:t>provision of effective deployment of IT resources.</w:t>
      </w:r>
    </w:p>
    <w:p w14:paraId="3023A8A0" w14:textId="77777777" w:rsidR="00824FBD" w:rsidRDefault="005D0FA2">
      <w:pPr>
        <w:numPr>
          <w:ilvl w:val="0"/>
          <w:numId w:val="1"/>
        </w:numPr>
        <w:ind w:hanging="359"/>
        <w:contextualSpacing/>
      </w:pPr>
      <w:r>
        <w:rPr>
          <w:rFonts w:ascii="Verdana" w:eastAsia="Verdana" w:hAnsi="Verdana" w:cs="Verdana"/>
        </w:rPr>
        <w:t>Create a structured / customer-focused approach to rolling out new hardware or software, including procurement, testing and assessing the needs of user training.</w:t>
      </w:r>
    </w:p>
    <w:p w14:paraId="6308C21D" w14:textId="77777777" w:rsidR="00824FBD" w:rsidRDefault="005D0FA2">
      <w:pPr>
        <w:numPr>
          <w:ilvl w:val="0"/>
          <w:numId w:val="1"/>
        </w:numPr>
        <w:ind w:hanging="359"/>
        <w:contextualSpacing/>
      </w:pPr>
      <w:r>
        <w:rPr>
          <w:rFonts w:ascii="Verdana" w:eastAsia="Verdana" w:hAnsi="Verdana" w:cs="Verdana"/>
        </w:rPr>
        <w:lastRenderedPageBreak/>
        <w:t>Take overall responsibility for the promotion and observance of a safe working environment in the specialist work area including risk assessments, review of safety procedures and distribution of safety information for all personnel using specialist work areas</w:t>
      </w:r>
    </w:p>
    <w:p w14:paraId="620BB105" w14:textId="77777777" w:rsidR="00824FBD" w:rsidRDefault="005D0FA2">
      <w:pPr>
        <w:numPr>
          <w:ilvl w:val="0"/>
          <w:numId w:val="1"/>
        </w:numPr>
        <w:ind w:hanging="359"/>
        <w:contextualSpacing/>
      </w:pPr>
      <w:r>
        <w:rPr>
          <w:rFonts w:ascii="Verdana" w:eastAsia="Verdana" w:hAnsi="Verdana" w:cs="Verdana"/>
        </w:rPr>
        <w:t>Ensure routine safety checks, including electrical tests, are carried out and appropriate records maintained.</w:t>
      </w:r>
    </w:p>
    <w:p w14:paraId="7592E887" w14:textId="77777777" w:rsidR="00824FBD" w:rsidRDefault="005D0FA2">
      <w:pPr>
        <w:numPr>
          <w:ilvl w:val="0"/>
          <w:numId w:val="1"/>
        </w:numPr>
        <w:ind w:hanging="359"/>
        <w:contextualSpacing/>
      </w:pPr>
      <w:r>
        <w:rPr>
          <w:rFonts w:ascii="Verdana" w:eastAsia="Verdana" w:hAnsi="Verdana" w:cs="Verdana"/>
        </w:rPr>
        <w:t>Ensure the safe disposal of obsolete equipment, used consumables and waste materials in line with recognised procedures and legal requirements.</w:t>
      </w:r>
    </w:p>
    <w:p w14:paraId="1FEF6979" w14:textId="77777777" w:rsidR="00824FBD" w:rsidRDefault="00F169B3">
      <w:pPr>
        <w:numPr>
          <w:ilvl w:val="0"/>
          <w:numId w:val="1"/>
        </w:numPr>
        <w:ind w:hanging="359"/>
        <w:contextualSpacing/>
      </w:pPr>
      <w:r>
        <w:rPr>
          <w:rFonts w:ascii="Verdana" w:eastAsia="Verdana" w:hAnsi="Verdana" w:cs="Verdana"/>
        </w:rPr>
        <w:t>Be responsible for the up-</w:t>
      </w:r>
      <w:r w:rsidR="005D0FA2">
        <w:rPr>
          <w:rFonts w:ascii="Verdana" w:eastAsia="Verdana" w:hAnsi="Verdana" w:cs="Verdana"/>
        </w:rPr>
        <w:t>to</w:t>
      </w:r>
      <w:r>
        <w:rPr>
          <w:rFonts w:ascii="Verdana" w:eastAsia="Verdana" w:hAnsi="Verdana" w:cs="Verdana"/>
        </w:rPr>
        <w:t>-</w:t>
      </w:r>
      <w:r w:rsidR="005D0FA2">
        <w:rPr>
          <w:rFonts w:ascii="Verdana" w:eastAsia="Verdana" w:hAnsi="Verdana" w:cs="Verdana"/>
        </w:rPr>
        <w:t>date maintenance inventory of IT software and licences across the Trust.</w:t>
      </w:r>
    </w:p>
    <w:p w14:paraId="3EAE061F" w14:textId="77777777" w:rsidR="00824FBD" w:rsidRDefault="005D0FA2">
      <w:pPr>
        <w:numPr>
          <w:ilvl w:val="0"/>
          <w:numId w:val="1"/>
        </w:numPr>
        <w:ind w:hanging="359"/>
        <w:contextualSpacing/>
      </w:pPr>
      <w:r>
        <w:rPr>
          <w:rFonts w:ascii="Verdana" w:eastAsia="Verdana" w:hAnsi="Verdana" w:cs="Verdana"/>
        </w:rPr>
        <w:t>Ensure that there is an efficient stock control system and associated records. Order equipment and supplies to secure best value for goods and services.</w:t>
      </w:r>
    </w:p>
    <w:p w14:paraId="352DB1D2" w14:textId="6A927F4B" w:rsidR="00824FBD" w:rsidRDefault="00707EDE">
      <w:pPr>
        <w:numPr>
          <w:ilvl w:val="0"/>
          <w:numId w:val="1"/>
        </w:numPr>
        <w:ind w:hanging="359"/>
        <w:contextualSpacing/>
      </w:pPr>
      <w:r>
        <w:rPr>
          <w:rFonts w:ascii="Verdana" w:eastAsia="Verdana" w:hAnsi="Verdana" w:cs="Verdana"/>
        </w:rPr>
        <w:t>Sign off</w:t>
      </w:r>
      <w:r w:rsidR="005D0FA2">
        <w:rPr>
          <w:rFonts w:ascii="Verdana" w:eastAsia="Verdana" w:hAnsi="Verdana" w:cs="Verdana"/>
        </w:rPr>
        <w:t xml:space="preserve"> orders, deliveries and associated invoices; managing the response to any discrepancies</w:t>
      </w:r>
    </w:p>
    <w:p w14:paraId="350BA7F8" w14:textId="77777777" w:rsidR="00824FBD" w:rsidRDefault="005D0FA2">
      <w:pPr>
        <w:numPr>
          <w:ilvl w:val="0"/>
          <w:numId w:val="1"/>
        </w:numPr>
        <w:ind w:hanging="359"/>
        <w:contextualSpacing/>
      </w:pPr>
      <w:r>
        <w:rPr>
          <w:rFonts w:ascii="Verdana" w:eastAsia="Verdana" w:hAnsi="Verdana" w:cs="Verdana"/>
        </w:rPr>
        <w:t>Oversee the timely delivery of management information as required.</w:t>
      </w:r>
    </w:p>
    <w:p w14:paraId="1B37B767" w14:textId="77777777" w:rsidR="00824FBD" w:rsidRDefault="00824FBD"/>
    <w:p w14:paraId="4383A9E2" w14:textId="77777777" w:rsidR="00824FBD" w:rsidRDefault="005D0FA2">
      <w:pPr>
        <w:jc w:val="both"/>
      </w:pPr>
      <w:r>
        <w:rPr>
          <w:rFonts w:ascii="Verdana" w:eastAsia="Verdana" w:hAnsi="Verdana" w:cs="Verdana"/>
          <w:b/>
        </w:rPr>
        <w:t>Generic Requirements</w:t>
      </w:r>
    </w:p>
    <w:p w14:paraId="2D19172C" w14:textId="77777777" w:rsidR="00824FBD" w:rsidRDefault="005D0FA2">
      <w:r>
        <w:rPr>
          <w:rFonts w:ascii="Verdana" w:eastAsia="Verdana" w:hAnsi="Verdana" w:cs="Verdana"/>
          <w:b/>
        </w:rPr>
        <w:t xml:space="preserve"> </w:t>
      </w:r>
    </w:p>
    <w:p w14:paraId="369AC52E" w14:textId="77777777" w:rsidR="00824FBD" w:rsidRDefault="005D0FA2">
      <w:pPr>
        <w:ind w:left="360"/>
        <w:jc w:val="both"/>
      </w:pPr>
      <w:r>
        <w:rPr>
          <w:rFonts w:ascii="Verdana" w:eastAsia="Verdana" w:hAnsi="Verdana" w:cs="Verdana"/>
        </w:rPr>
        <w:t>1.</w:t>
      </w:r>
      <w:r>
        <w:rPr>
          <w:rFonts w:ascii="Times New Roman" w:eastAsia="Times New Roman" w:hAnsi="Times New Roman" w:cs="Times New Roman"/>
          <w:sz w:val="14"/>
        </w:rPr>
        <w:t xml:space="preserve">   </w:t>
      </w:r>
      <w:r>
        <w:rPr>
          <w:rFonts w:ascii="Verdana" w:eastAsia="Verdana" w:hAnsi="Verdana" w:cs="Verdana"/>
        </w:rPr>
        <w:t>It is a requirement of all posts within the Trust that Health and Safety requirements are upheld in the performance of duties;</w:t>
      </w:r>
    </w:p>
    <w:p w14:paraId="6A8B5983" w14:textId="77777777" w:rsidR="00824FBD" w:rsidRDefault="005D0FA2">
      <w:pPr>
        <w:ind w:left="360"/>
        <w:jc w:val="both"/>
      </w:pPr>
      <w:r>
        <w:rPr>
          <w:rFonts w:ascii="Verdana" w:eastAsia="Verdana" w:hAnsi="Verdana" w:cs="Verdana"/>
        </w:rPr>
        <w:t xml:space="preserve"> </w:t>
      </w:r>
    </w:p>
    <w:p w14:paraId="7EF5F4B1" w14:textId="77777777" w:rsidR="00824FBD" w:rsidRDefault="005D0FA2">
      <w:pPr>
        <w:ind w:left="360"/>
        <w:jc w:val="both"/>
      </w:pPr>
      <w:r>
        <w:rPr>
          <w:rFonts w:ascii="Verdana" w:eastAsia="Verdana" w:hAnsi="Verdana" w:cs="Verdana"/>
        </w:rPr>
        <w:t>2.</w:t>
      </w:r>
      <w:r>
        <w:rPr>
          <w:rFonts w:ascii="Times New Roman" w:eastAsia="Times New Roman" w:hAnsi="Times New Roman" w:cs="Times New Roman"/>
          <w:sz w:val="14"/>
        </w:rPr>
        <w:t xml:space="preserve">   </w:t>
      </w:r>
      <w:r>
        <w:rPr>
          <w:rFonts w:ascii="Verdana" w:eastAsia="Verdana" w:hAnsi="Verdana" w:cs="Verdana"/>
        </w:rPr>
        <w:t>All employees of the Trust are required to uphold the Equality and Diversity Policy and the Trust’s Code of Conduct;</w:t>
      </w:r>
    </w:p>
    <w:p w14:paraId="3CB91F0A" w14:textId="77777777" w:rsidR="00824FBD" w:rsidRDefault="005D0FA2">
      <w:pPr>
        <w:jc w:val="both"/>
      </w:pPr>
      <w:r>
        <w:rPr>
          <w:rFonts w:ascii="Verdana" w:eastAsia="Verdana" w:hAnsi="Verdana" w:cs="Verdana"/>
        </w:rPr>
        <w:t xml:space="preserve"> </w:t>
      </w:r>
    </w:p>
    <w:p w14:paraId="24E89C79" w14:textId="77777777" w:rsidR="00824FBD" w:rsidRDefault="005D0FA2">
      <w:pPr>
        <w:ind w:left="360"/>
        <w:jc w:val="both"/>
      </w:pPr>
      <w:r>
        <w:rPr>
          <w:rFonts w:ascii="Verdana" w:eastAsia="Verdana" w:hAnsi="Verdana" w:cs="Verdana"/>
        </w:rPr>
        <w:t>3.</w:t>
      </w:r>
      <w:r>
        <w:rPr>
          <w:rFonts w:ascii="Times New Roman" w:eastAsia="Times New Roman" w:hAnsi="Times New Roman" w:cs="Times New Roman"/>
          <w:sz w:val="14"/>
        </w:rPr>
        <w:t xml:space="preserve">   </w:t>
      </w:r>
      <w:r>
        <w:rPr>
          <w:rFonts w:ascii="Verdana" w:eastAsia="Verdana" w:hAnsi="Verdana" w:cs="Verdana"/>
        </w:rPr>
        <w:t>All staff will ensure the safeguarding of young people by the implementation of Child Protection and other safeguarding policies;</w:t>
      </w:r>
    </w:p>
    <w:p w14:paraId="0AC79FA2" w14:textId="77777777" w:rsidR="00824FBD" w:rsidRDefault="005D0FA2">
      <w:pPr>
        <w:jc w:val="both"/>
      </w:pPr>
      <w:r>
        <w:rPr>
          <w:rFonts w:ascii="Verdana" w:eastAsia="Verdana" w:hAnsi="Verdana" w:cs="Verdana"/>
        </w:rPr>
        <w:t xml:space="preserve"> </w:t>
      </w:r>
    </w:p>
    <w:p w14:paraId="2743BCE1" w14:textId="77777777" w:rsidR="00824FBD" w:rsidRDefault="005D0FA2">
      <w:pPr>
        <w:jc w:val="both"/>
      </w:pPr>
      <w:r>
        <w:rPr>
          <w:rFonts w:ascii="Verdana" w:eastAsia="Verdana" w:hAnsi="Verdana" w:cs="Verdana"/>
        </w:rPr>
        <w:t>This job description is not a complete description of the role, as you are required to undertake any other reasonable duties within the level of responsibility and grading of the post as directed by the Head of Finance &amp; IT.</w:t>
      </w:r>
    </w:p>
    <w:p w14:paraId="6CB1D1F6" w14:textId="77777777" w:rsidR="00824FBD" w:rsidRDefault="00824FBD"/>
    <w:p w14:paraId="7CD0BC7B" w14:textId="77777777" w:rsidR="00824FBD" w:rsidRDefault="00824FBD"/>
    <w:p w14:paraId="6EDBAD19" w14:textId="77777777" w:rsidR="00824FBD" w:rsidRDefault="00824FBD"/>
    <w:p w14:paraId="7C8C8001" w14:textId="77777777" w:rsidR="00B141B1" w:rsidRDefault="00B141B1">
      <w:pPr>
        <w:rPr>
          <w:rFonts w:ascii="Verdana" w:eastAsia="Verdana" w:hAnsi="Verdana" w:cs="Verdana"/>
          <w:b/>
          <w:sz w:val="24"/>
        </w:rPr>
      </w:pPr>
      <w:r>
        <w:rPr>
          <w:rFonts w:ascii="Verdana" w:eastAsia="Verdana" w:hAnsi="Verdana" w:cs="Verdana"/>
          <w:b/>
          <w:sz w:val="24"/>
        </w:rPr>
        <w:br w:type="page"/>
      </w:r>
    </w:p>
    <w:p w14:paraId="3517A42B" w14:textId="77777777" w:rsidR="00824FBD" w:rsidRDefault="005D0FA2">
      <w:r>
        <w:rPr>
          <w:rFonts w:ascii="Verdana" w:eastAsia="Verdana" w:hAnsi="Verdana" w:cs="Verdana"/>
          <w:b/>
          <w:sz w:val="24"/>
        </w:rPr>
        <w:lastRenderedPageBreak/>
        <w:t>Person Specification</w:t>
      </w:r>
    </w:p>
    <w:p w14:paraId="6701DE8F" w14:textId="77777777" w:rsidR="00074F0E" w:rsidRDefault="00074F0E"/>
    <w:p w14:paraId="4DC40517" w14:textId="77777777" w:rsidR="00074F0E" w:rsidRDefault="00074F0E">
      <w:r>
        <w:t>M – Must (Required as a minimum)</w:t>
      </w:r>
    </w:p>
    <w:p w14:paraId="740427D5" w14:textId="77777777" w:rsidR="00074F0E" w:rsidRDefault="00074F0E">
      <w:r>
        <w:t>S – Should (Highly desirable)</w:t>
      </w:r>
    </w:p>
    <w:p w14:paraId="5E790678" w14:textId="77777777" w:rsidR="00074F0E" w:rsidRDefault="00074F0E">
      <w:r>
        <w:t>C – Could (Desirable)</w:t>
      </w:r>
    </w:p>
    <w:p w14:paraId="63FA1F9B" w14:textId="77777777" w:rsidR="00074F0E" w:rsidRDefault="00074F0E"/>
    <w:p w14:paraId="0D9B5A5F" w14:textId="1FE0032E" w:rsidR="00824FBD" w:rsidRDefault="00074F0E">
      <w:r>
        <w:rPr>
          <w:rFonts w:ascii="Verdana" w:eastAsia="Verdana" w:hAnsi="Verdana" w:cs="Verdana"/>
        </w:rPr>
        <w:t xml:space="preserve">[M] </w:t>
      </w:r>
      <w:r w:rsidR="005D0FA2">
        <w:rPr>
          <w:rFonts w:ascii="Verdana" w:eastAsia="Verdana" w:hAnsi="Verdana" w:cs="Verdana"/>
        </w:rPr>
        <w:t>At least 3 years</w:t>
      </w:r>
      <w:r w:rsidR="00F169B3">
        <w:rPr>
          <w:rFonts w:ascii="Verdana" w:eastAsia="Verdana" w:hAnsi="Verdana" w:cs="Verdana"/>
        </w:rPr>
        <w:t>’</w:t>
      </w:r>
      <w:r w:rsidR="005D0FA2">
        <w:rPr>
          <w:rFonts w:ascii="Verdana" w:eastAsia="Verdana" w:hAnsi="Verdana" w:cs="Verdana"/>
        </w:rPr>
        <w:t xml:space="preserve"> experience of a complex, </w:t>
      </w:r>
      <w:r w:rsidR="00707EDE">
        <w:rPr>
          <w:rFonts w:ascii="Verdana" w:eastAsia="Verdana" w:hAnsi="Verdana" w:cs="Verdana"/>
        </w:rPr>
        <w:t>multi-</w:t>
      </w:r>
      <w:r w:rsidR="005D0FA2">
        <w:rPr>
          <w:rFonts w:ascii="Verdana" w:eastAsia="Verdana" w:hAnsi="Verdana" w:cs="Verdana"/>
        </w:rPr>
        <w:t>site IT network environment.</w:t>
      </w:r>
    </w:p>
    <w:p w14:paraId="1BE6B8EB" w14:textId="77777777" w:rsidR="00824FBD" w:rsidRDefault="00824FBD"/>
    <w:p w14:paraId="7D50D101" w14:textId="77777777" w:rsidR="00824FBD" w:rsidRPr="00B767C3" w:rsidRDefault="005D0FA2">
      <w:pPr>
        <w:rPr>
          <w:color w:val="auto"/>
        </w:rPr>
      </w:pPr>
      <w:r w:rsidRPr="00B767C3">
        <w:rPr>
          <w:rFonts w:ascii="Verdana" w:eastAsia="Verdana" w:hAnsi="Verdana" w:cs="Verdana"/>
          <w:color w:val="auto"/>
        </w:rPr>
        <w:t xml:space="preserve">Current experience and </w:t>
      </w:r>
      <w:r w:rsidRPr="00B767C3">
        <w:rPr>
          <w:rFonts w:ascii="Verdana" w:eastAsia="Verdana" w:hAnsi="Verdana" w:cs="Verdana"/>
          <w:b/>
          <w:color w:val="auto"/>
        </w:rPr>
        <w:t>demonstrable competence</w:t>
      </w:r>
      <w:r w:rsidRPr="00B767C3">
        <w:rPr>
          <w:rFonts w:ascii="Verdana" w:eastAsia="Verdana" w:hAnsi="Verdana" w:cs="Verdana"/>
          <w:color w:val="auto"/>
        </w:rPr>
        <w:t xml:space="preserve"> within the following systems:</w:t>
      </w:r>
    </w:p>
    <w:p w14:paraId="206F1810" w14:textId="77777777" w:rsidR="00824FBD" w:rsidRPr="00B767C3" w:rsidRDefault="005D0FA2">
      <w:pPr>
        <w:rPr>
          <w:color w:val="auto"/>
        </w:rPr>
      </w:pPr>
      <w:r w:rsidRPr="00B767C3">
        <w:rPr>
          <w:rFonts w:ascii="Verdana" w:eastAsia="Verdana" w:hAnsi="Verdana" w:cs="Verdana"/>
          <w:color w:val="auto"/>
        </w:rPr>
        <w:t xml:space="preserve"> </w:t>
      </w:r>
    </w:p>
    <w:p w14:paraId="60FAEBA9" w14:textId="77777777" w:rsidR="00824FBD" w:rsidRPr="00B767C3" w:rsidRDefault="00074F0E">
      <w:pPr>
        <w:numPr>
          <w:ilvl w:val="0"/>
          <w:numId w:val="3"/>
        </w:numPr>
        <w:ind w:hanging="359"/>
        <w:contextualSpacing/>
        <w:jc w:val="both"/>
        <w:rPr>
          <w:b/>
          <w:color w:val="auto"/>
          <w:sz w:val="24"/>
        </w:rPr>
      </w:pPr>
      <w:r w:rsidRPr="00B767C3">
        <w:rPr>
          <w:rFonts w:ascii="Verdana" w:eastAsia="Verdana" w:hAnsi="Verdana" w:cs="Verdana"/>
          <w:color w:val="auto"/>
        </w:rPr>
        <w:t xml:space="preserve">[S] </w:t>
      </w:r>
      <w:r w:rsidR="005D0FA2" w:rsidRPr="00B767C3">
        <w:rPr>
          <w:rFonts w:ascii="Verdana" w:eastAsia="Verdana" w:hAnsi="Verdana" w:cs="Verdana"/>
          <w:color w:val="auto"/>
        </w:rPr>
        <w:t>Operational team management, ideally ITIL qualified</w:t>
      </w:r>
    </w:p>
    <w:p w14:paraId="152FA809" w14:textId="77777777" w:rsidR="00824FBD" w:rsidRPr="00B767C3" w:rsidRDefault="00074F0E">
      <w:pPr>
        <w:numPr>
          <w:ilvl w:val="0"/>
          <w:numId w:val="3"/>
        </w:numPr>
        <w:ind w:hanging="359"/>
        <w:contextualSpacing/>
        <w:jc w:val="both"/>
        <w:rPr>
          <w:b/>
          <w:color w:val="auto"/>
          <w:sz w:val="24"/>
        </w:rPr>
      </w:pPr>
      <w:r w:rsidRPr="00B767C3">
        <w:rPr>
          <w:rFonts w:ascii="Verdana" w:eastAsia="Verdana" w:hAnsi="Verdana" w:cs="Verdana"/>
          <w:color w:val="auto"/>
        </w:rPr>
        <w:t xml:space="preserve">[S] </w:t>
      </w:r>
      <w:r w:rsidR="005D0FA2" w:rsidRPr="00B767C3">
        <w:rPr>
          <w:rFonts w:ascii="Verdana" w:eastAsia="Verdana" w:hAnsi="Verdana" w:cs="Verdana"/>
          <w:color w:val="auto"/>
        </w:rPr>
        <w:t>Microsoft systems, ideally MCSE/MCP qualified</w:t>
      </w:r>
    </w:p>
    <w:p w14:paraId="604E1B7D" w14:textId="77777777" w:rsidR="00824FBD" w:rsidRPr="00B767C3" w:rsidRDefault="00074F0E">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Multi-domain forest, c.2000 users</w:t>
      </w:r>
    </w:p>
    <w:p w14:paraId="2F81696C" w14:textId="77777777" w:rsidR="00824FBD" w:rsidRPr="00B767C3" w:rsidRDefault="00074F0E">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Multi-server, Server 2003-2012 (mixed environment), inc. DNS, DHCP, GPO, RADIUS</w:t>
      </w:r>
    </w:p>
    <w:p w14:paraId="12B61400" w14:textId="77777777" w:rsidR="00824FBD" w:rsidRPr="00B767C3" w:rsidRDefault="00074F0E">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[M] </w:t>
      </w:r>
      <w:r w:rsidR="000A498C" w:rsidRPr="00B767C3">
        <w:rPr>
          <w:rFonts w:ascii="Verdana" w:eastAsia="Verdana" w:hAnsi="Verdana" w:cs="Verdana"/>
          <w:color w:val="auto"/>
        </w:rPr>
        <w:t>Office 365</w:t>
      </w:r>
    </w:p>
    <w:p w14:paraId="6E2A0D94" w14:textId="77777777" w:rsidR="00521D9A" w:rsidRPr="00B767C3" w:rsidRDefault="00521D9A">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[M] WSUS</w:t>
      </w:r>
    </w:p>
    <w:p w14:paraId="5E57CED7" w14:textId="77777777" w:rsidR="00521D9A" w:rsidRPr="00B767C3" w:rsidRDefault="00521D9A">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[M] MDT</w:t>
      </w:r>
    </w:p>
    <w:p w14:paraId="69A6F37B" w14:textId="77777777" w:rsidR="00824FBD" w:rsidRPr="00B767C3" w:rsidRDefault="00074F0E">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Multi-server SQL 2005-2014</w:t>
      </w:r>
    </w:p>
    <w:p w14:paraId="44D7ACAB" w14:textId="77777777" w:rsidR="00824FBD" w:rsidRPr="00B767C3" w:rsidRDefault="00074F0E">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[S] </w:t>
      </w:r>
      <w:r w:rsidR="005D0FA2" w:rsidRPr="00B767C3">
        <w:rPr>
          <w:rFonts w:ascii="Verdana" w:eastAsia="Verdana" w:hAnsi="Verdana" w:cs="Verdana"/>
          <w:color w:val="auto"/>
        </w:rPr>
        <w:t>Multi-server IIS 6.1-8</w:t>
      </w:r>
    </w:p>
    <w:p w14:paraId="2108070C" w14:textId="77777777" w:rsidR="00F169B3" w:rsidRPr="00B767C3" w:rsidRDefault="00311014">
      <w:pPr>
        <w:numPr>
          <w:ilvl w:val="1"/>
          <w:numId w:val="3"/>
        </w:numPr>
        <w:ind w:hanging="359"/>
        <w:contextualSpacing/>
        <w:jc w:val="both"/>
        <w:rPr>
          <w:rFonts w:ascii="Verdana" w:eastAsia="Verdana" w:hAnsi="Verdana" w:cs="Verdana"/>
          <w:color w:val="auto"/>
        </w:rPr>
      </w:pPr>
      <w:r w:rsidRPr="00B767C3">
        <w:rPr>
          <w:rFonts w:ascii="Verdana" w:eastAsia="Verdana" w:hAnsi="Verdana" w:cs="Verdana"/>
          <w:color w:val="auto"/>
        </w:rPr>
        <w:t>[M</w:t>
      </w:r>
      <w:r w:rsidR="00F169B3" w:rsidRPr="00B767C3">
        <w:rPr>
          <w:rFonts w:ascii="Verdana" w:eastAsia="Verdana" w:hAnsi="Verdana" w:cs="Verdana"/>
          <w:color w:val="auto"/>
        </w:rPr>
        <w:t>] Office 2013</w:t>
      </w:r>
    </w:p>
    <w:p w14:paraId="4C03128D" w14:textId="77777777" w:rsidR="00824FBD" w:rsidRPr="00B767C3" w:rsidRDefault="00074F0E">
      <w:pPr>
        <w:numPr>
          <w:ilvl w:val="0"/>
          <w:numId w:val="3"/>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Cisco networking (switches and firewall)</w:t>
      </w:r>
    </w:p>
    <w:p w14:paraId="2CEB9818" w14:textId="77777777" w:rsidR="000A498C" w:rsidRPr="00B767C3" w:rsidRDefault="000A498C" w:rsidP="000A498C">
      <w:pPr>
        <w:numPr>
          <w:ilvl w:val="0"/>
          <w:numId w:val="4"/>
        </w:numPr>
        <w:ind w:hanging="359"/>
        <w:contextualSpacing/>
        <w:jc w:val="both"/>
        <w:rPr>
          <w:b/>
          <w:color w:val="auto"/>
          <w:sz w:val="24"/>
        </w:rPr>
      </w:pPr>
      <w:r w:rsidRPr="00B767C3">
        <w:rPr>
          <w:rFonts w:ascii="Verdana" w:eastAsia="Verdana" w:hAnsi="Verdana" w:cs="Verdana"/>
          <w:color w:val="auto"/>
        </w:rPr>
        <w:t>[M] HP SAN/NAS or equivalent experience</w:t>
      </w:r>
    </w:p>
    <w:p w14:paraId="6536A7A2" w14:textId="77777777" w:rsidR="00255A9A" w:rsidRPr="00B767C3" w:rsidRDefault="00255A9A" w:rsidP="00255A9A">
      <w:pPr>
        <w:numPr>
          <w:ilvl w:val="0"/>
          <w:numId w:val="4"/>
        </w:numPr>
        <w:ind w:hanging="359"/>
        <w:contextualSpacing/>
        <w:jc w:val="both"/>
        <w:rPr>
          <w:b/>
          <w:color w:val="auto"/>
          <w:sz w:val="24"/>
        </w:rPr>
      </w:pPr>
      <w:r w:rsidRPr="00B767C3">
        <w:rPr>
          <w:rFonts w:ascii="Verdana" w:eastAsia="Verdana" w:hAnsi="Verdana" w:cs="Verdana"/>
          <w:color w:val="auto"/>
        </w:rPr>
        <w:t>[S] VEEAM</w:t>
      </w:r>
    </w:p>
    <w:p w14:paraId="7CC9E6A9" w14:textId="77777777" w:rsidR="000A498C" w:rsidRPr="00B767C3" w:rsidRDefault="000A498C" w:rsidP="000A498C">
      <w:pPr>
        <w:numPr>
          <w:ilvl w:val="0"/>
          <w:numId w:val="3"/>
        </w:numPr>
        <w:ind w:hanging="359"/>
        <w:contextualSpacing/>
        <w:jc w:val="both"/>
        <w:rPr>
          <w:rFonts w:ascii="Verdana" w:eastAsia="Verdana" w:hAnsi="Verdana" w:cs="Verdana"/>
          <w:b/>
          <w:color w:val="auto"/>
        </w:rPr>
      </w:pPr>
      <w:r w:rsidRPr="00B767C3">
        <w:rPr>
          <w:rFonts w:ascii="Verdana" w:eastAsia="Verdana" w:hAnsi="Verdana" w:cs="Verdana"/>
          <w:color w:val="auto"/>
        </w:rPr>
        <w:t>[S] Aerohive wireless networks or equivalent</w:t>
      </w:r>
    </w:p>
    <w:p w14:paraId="68A2E86A" w14:textId="77777777" w:rsidR="00824FBD" w:rsidRPr="00B767C3" w:rsidRDefault="00824FBD">
      <w:pPr>
        <w:jc w:val="both"/>
        <w:rPr>
          <w:color w:val="auto"/>
        </w:rPr>
      </w:pPr>
    </w:p>
    <w:p w14:paraId="4CBB10A2" w14:textId="77777777" w:rsidR="00824FBD" w:rsidRPr="00B767C3" w:rsidRDefault="005D0FA2">
      <w:pPr>
        <w:jc w:val="both"/>
        <w:rPr>
          <w:color w:val="auto"/>
        </w:rPr>
      </w:pPr>
      <w:r w:rsidRPr="00B767C3">
        <w:rPr>
          <w:rFonts w:ascii="Verdana" w:eastAsia="Verdana" w:hAnsi="Verdana" w:cs="Verdana"/>
          <w:color w:val="auto"/>
        </w:rPr>
        <w:t>Desirable technical skills and/or administrator knowledge of (or equivalent):</w:t>
      </w:r>
      <w:r w:rsidRPr="00B767C3">
        <w:rPr>
          <w:rFonts w:ascii="Verdana" w:eastAsia="Verdana" w:hAnsi="Verdana" w:cs="Verdana"/>
          <w:color w:val="auto"/>
        </w:rPr>
        <w:br/>
      </w:r>
    </w:p>
    <w:p w14:paraId="3F7A06CB" w14:textId="77777777" w:rsidR="00824FBD" w:rsidRPr="00B767C3" w:rsidRDefault="00311014">
      <w:pPr>
        <w:numPr>
          <w:ilvl w:val="0"/>
          <w:numId w:val="4"/>
        </w:numPr>
        <w:ind w:hanging="359"/>
        <w:contextualSpacing/>
        <w:jc w:val="both"/>
        <w:rPr>
          <w:b/>
          <w:color w:val="auto"/>
          <w:sz w:val="24"/>
        </w:rPr>
      </w:pPr>
      <w:r w:rsidRPr="00B767C3">
        <w:rPr>
          <w:rFonts w:ascii="Verdana" w:eastAsia="Verdana" w:hAnsi="Verdana" w:cs="Verdana"/>
          <w:color w:val="auto"/>
        </w:rPr>
        <w:t>[M</w:t>
      </w:r>
      <w:r w:rsidR="00074F0E" w:rsidRPr="00B767C3">
        <w:rPr>
          <w:rFonts w:ascii="Verdana" w:eastAsia="Verdana" w:hAnsi="Verdana" w:cs="Verdana"/>
          <w:color w:val="auto"/>
        </w:rPr>
        <w:t>] VMWare VCenter 5.x</w:t>
      </w:r>
    </w:p>
    <w:p w14:paraId="476381D2" w14:textId="77777777" w:rsidR="00824FBD" w:rsidRPr="00B767C3" w:rsidRDefault="000A498C">
      <w:pPr>
        <w:numPr>
          <w:ilvl w:val="0"/>
          <w:numId w:val="4"/>
        </w:numPr>
        <w:ind w:hanging="359"/>
        <w:contextualSpacing/>
        <w:jc w:val="both"/>
        <w:rPr>
          <w:b/>
          <w:color w:val="auto"/>
          <w:sz w:val="24"/>
        </w:rPr>
      </w:pPr>
      <w:r w:rsidRPr="00B767C3">
        <w:rPr>
          <w:rFonts w:ascii="Verdana" w:eastAsia="Verdana" w:hAnsi="Verdana" w:cs="Verdana"/>
          <w:color w:val="auto"/>
        </w:rPr>
        <w:t>[S</w:t>
      </w:r>
      <w:r w:rsidR="00074F0E" w:rsidRPr="00B767C3">
        <w:rPr>
          <w:rFonts w:ascii="Verdana" w:eastAsia="Verdana" w:hAnsi="Verdana" w:cs="Verdana"/>
          <w:color w:val="auto"/>
        </w:rPr>
        <w:t xml:space="preserve">] </w:t>
      </w:r>
      <w:r w:rsidR="005D0FA2" w:rsidRPr="00B767C3">
        <w:rPr>
          <w:rFonts w:ascii="Verdana" w:eastAsia="Verdana" w:hAnsi="Verdana" w:cs="Verdana"/>
          <w:color w:val="auto"/>
        </w:rPr>
        <w:t>Symantec BackupExec</w:t>
      </w:r>
    </w:p>
    <w:p w14:paraId="4F783A97" w14:textId="77777777" w:rsidR="00824FBD" w:rsidRPr="00B767C3" w:rsidRDefault="000A498C">
      <w:pPr>
        <w:numPr>
          <w:ilvl w:val="0"/>
          <w:numId w:val="4"/>
        </w:numPr>
        <w:ind w:hanging="359"/>
        <w:contextualSpacing/>
        <w:jc w:val="both"/>
        <w:rPr>
          <w:b/>
          <w:color w:val="auto"/>
          <w:sz w:val="24"/>
        </w:rPr>
      </w:pPr>
      <w:r w:rsidRPr="00B767C3">
        <w:rPr>
          <w:rFonts w:ascii="Verdana" w:eastAsia="Verdana" w:hAnsi="Verdana" w:cs="Verdana"/>
          <w:color w:val="auto"/>
        </w:rPr>
        <w:t>[S</w:t>
      </w:r>
      <w:r w:rsidR="00074F0E" w:rsidRPr="00B767C3">
        <w:rPr>
          <w:rFonts w:ascii="Verdana" w:eastAsia="Verdana" w:hAnsi="Verdana" w:cs="Verdana"/>
          <w:color w:val="auto"/>
        </w:rPr>
        <w:t xml:space="preserve">] </w:t>
      </w:r>
      <w:r w:rsidRPr="00B767C3">
        <w:rPr>
          <w:rFonts w:ascii="Verdana" w:eastAsia="Verdana" w:hAnsi="Verdana" w:cs="Verdana"/>
          <w:color w:val="auto"/>
        </w:rPr>
        <w:t>Avaya</w:t>
      </w:r>
      <w:r w:rsidR="005D0FA2" w:rsidRPr="00B767C3">
        <w:rPr>
          <w:rFonts w:ascii="Verdana" w:eastAsia="Verdana" w:hAnsi="Verdana" w:cs="Verdana"/>
          <w:color w:val="auto"/>
        </w:rPr>
        <w:t xml:space="preserve"> VoIP system</w:t>
      </w:r>
    </w:p>
    <w:p w14:paraId="526CA2DF" w14:textId="77777777" w:rsidR="00824FBD" w:rsidRPr="00B767C3" w:rsidRDefault="00074F0E">
      <w:pPr>
        <w:numPr>
          <w:ilvl w:val="0"/>
          <w:numId w:val="4"/>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[C] </w:t>
      </w:r>
      <w:r w:rsidR="005D0FA2" w:rsidRPr="00B767C3">
        <w:rPr>
          <w:rFonts w:ascii="Verdana" w:eastAsia="Verdana" w:hAnsi="Verdana" w:cs="Verdana"/>
          <w:color w:val="auto"/>
        </w:rPr>
        <w:t>Spiceworks</w:t>
      </w:r>
    </w:p>
    <w:p w14:paraId="2CB1340F" w14:textId="77777777" w:rsidR="00824FBD" w:rsidRPr="00B767C3" w:rsidRDefault="000A498C">
      <w:pPr>
        <w:numPr>
          <w:ilvl w:val="0"/>
          <w:numId w:val="4"/>
        </w:numPr>
        <w:ind w:hanging="359"/>
        <w:contextualSpacing/>
        <w:jc w:val="both"/>
        <w:rPr>
          <w:b/>
          <w:color w:val="auto"/>
          <w:sz w:val="24"/>
        </w:rPr>
      </w:pPr>
      <w:r w:rsidRPr="00B767C3">
        <w:rPr>
          <w:rFonts w:ascii="Verdana" w:eastAsia="Verdana" w:hAnsi="Verdana" w:cs="Verdana"/>
          <w:color w:val="auto"/>
        </w:rPr>
        <w:t>[M</w:t>
      </w:r>
      <w:r w:rsidR="00074F0E" w:rsidRPr="00B767C3">
        <w:rPr>
          <w:rFonts w:ascii="Verdana" w:eastAsia="Verdana" w:hAnsi="Verdana" w:cs="Verdana"/>
          <w:color w:val="auto"/>
        </w:rPr>
        <w:t xml:space="preserve">] </w:t>
      </w:r>
      <w:r w:rsidRPr="00B767C3">
        <w:rPr>
          <w:rFonts w:ascii="Verdana" w:eastAsia="Verdana" w:hAnsi="Verdana" w:cs="Verdana"/>
          <w:color w:val="auto"/>
        </w:rPr>
        <w:t xml:space="preserve">Web Filter </w:t>
      </w:r>
      <w:r w:rsidR="00311014" w:rsidRPr="00B767C3">
        <w:rPr>
          <w:rFonts w:ascii="Verdana" w:eastAsia="Verdana" w:hAnsi="Verdana" w:cs="Verdana"/>
          <w:color w:val="auto"/>
        </w:rPr>
        <w:t xml:space="preserve">Solutions </w:t>
      </w:r>
      <w:r w:rsidRPr="00B767C3">
        <w:rPr>
          <w:rFonts w:ascii="Verdana" w:eastAsia="Verdana" w:hAnsi="Verdana" w:cs="Verdana"/>
          <w:color w:val="auto"/>
        </w:rPr>
        <w:t>(lightspeed, smoothwall etc)</w:t>
      </w:r>
    </w:p>
    <w:p w14:paraId="2526DE45" w14:textId="77777777" w:rsidR="00824FBD" w:rsidRPr="00B767C3" w:rsidRDefault="00074F0E">
      <w:pPr>
        <w:numPr>
          <w:ilvl w:val="0"/>
          <w:numId w:val="4"/>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[C] </w:t>
      </w:r>
      <w:r w:rsidR="005D0FA2" w:rsidRPr="00B767C3">
        <w:rPr>
          <w:rFonts w:ascii="Verdana" w:eastAsia="Verdana" w:hAnsi="Verdana" w:cs="Verdana"/>
          <w:color w:val="auto"/>
        </w:rPr>
        <w:t>PaperCut</w:t>
      </w:r>
    </w:p>
    <w:p w14:paraId="5F29C718" w14:textId="77777777" w:rsidR="00824FBD" w:rsidRPr="00B767C3" w:rsidRDefault="00074F0E">
      <w:pPr>
        <w:numPr>
          <w:ilvl w:val="0"/>
          <w:numId w:val="4"/>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[C] </w:t>
      </w:r>
      <w:r w:rsidR="005D0FA2" w:rsidRPr="00B767C3">
        <w:rPr>
          <w:rFonts w:ascii="Verdana" w:eastAsia="Verdana" w:hAnsi="Verdana" w:cs="Verdana"/>
          <w:color w:val="auto"/>
        </w:rPr>
        <w:t>iTrent, Resource 32000, Corero</w:t>
      </w:r>
    </w:p>
    <w:p w14:paraId="60C7CF3D" w14:textId="77777777" w:rsidR="00824FBD" w:rsidRPr="00B767C3" w:rsidRDefault="00074F0E">
      <w:pPr>
        <w:numPr>
          <w:ilvl w:val="0"/>
          <w:numId w:val="4"/>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[C] </w:t>
      </w:r>
      <w:r w:rsidR="005D0FA2" w:rsidRPr="00B767C3">
        <w:rPr>
          <w:rFonts w:ascii="Verdana" w:eastAsia="Verdana" w:hAnsi="Verdana" w:cs="Verdana"/>
          <w:color w:val="auto"/>
        </w:rPr>
        <w:t>Google Docs, Office 365</w:t>
      </w:r>
    </w:p>
    <w:p w14:paraId="6C664A19" w14:textId="77777777" w:rsidR="00824FBD" w:rsidRPr="00B767C3" w:rsidRDefault="00074F0E">
      <w:pPr>
        <w:numPr>
          <w:ilvl w:val="0"/>
          <w:numId w:val="4"/>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[S] </w:t>
      </w:r>
      <w:r w:rsidR="005D0FA2" w:rsidRPr="00B767C3">
        <w:rPr>
          <w:rFonts w:ascii="Verdana" w:eastAsia="Verdana" w:hAnsi="Verdana" w:cs="Verdana"/>
          <w:color w:val="auto"/>
        </w:rPr>
        <w:t>SIMS</w:t>
      </w:r>
      <w:r w:rsidRPr="00B767C3">
        <w:rPr>
          <w:rFonts w:ascii="Verdana" w:eastAsia="Verdana" w:hAnsi="Verdana" w:cs="Verdana"/>
          <w:color w:val="auto"/>
        </w:rPr>
        <w:t xml:space="preserve"> environment</w:t>
      </w:r>
    </w:p>
    <w:p w14:paraId="2B359359" w14:textId="77777777" w:rsidR="00824FBD" w:rsidRPr="00B767C3" w:rsidRDefault="00074F0E">
      <w:pPr>
        <w:numPr>
          <w:ilvl w:val="0"/>
          <w:numId w:val="4"/>
        </w:numPr>
        <w:ind w:hanging="359"/>
        <w:contextualSpacing/>
        <w:jc w:val="both"/>
        <w:rPr>
          <w:rFonts w:ascii="Verdana" w:eastAsia="Verdana" w:hAnsi="Verdana" w:cs="Verdana"/>
          <w:color w:val="auto"/>
        </w:rPr>
      </w:pPr>
      <w:r w:rsidRPr="00B767C3">
        <w:rPr>
          <w:rFonts w:ascii="Verdana" w:eastAsia="Verdana" w:hAnsi="Verdana" w:cs="Verdana"/>
          <w:color w:val="auto"/>
        </w:rPr>
        <w:t xml:space="preserve">[S] </w:t>
      </w:r>
      <w:r w:rsidR="005D0FA2" w:rsidRPr="00B767C3">
        <w:rPr>
          <w:rFonts w:ascii="Verdana" w:eastAsia="Verdana" w:hAnsi="Verdana" w:cs="Verdana"/>
          <w:color w:val="auto"/>
        </w:rPr>
        <w:t>HP networking</w:t>
      </w:r>
    </w:p>
    <w:p w14:paraId="41629752" w14:textId="77777777" w:rsidR="00824FBD" w:rsidRPr="00B767C3" w:rsidRDefault="000A498C">
      <w:pPr>
        <w:numPr>
          <w:ilvl w:val="0"/>
          <w:numId w:val="4"/>
        </w:numPr>
        <w:ind w:hanging="359"/>
        <w:contextualSpacing/>
        <w:jc w:val="both"/>
        <w:rPr>
          <w:rFonts w:ascii="Verdana" w:eastAsia="Verdana" w:hAnsi="Verdana" w:cs="Verdana"/>
          <w:color w:val="auto"/>
        </w:rPr>
      </w:pPr>
      <w:r w:rsidRPr="00B767C3">
        <w:rPr>
          <w:rFonts w:ascii="Verdana" w:eastAsia="Verdana" w:hAnsi="Verdana" w:cs="Verdana"/>
          <w:color w:val="auto"/>
        </w:rPr>
        <w:t>[S] MDM Solutions</w:t>
      </w:r>
    </w:p>
    <w:p w14:paraId="7E540465" w14:textId="77777777" w:rsidR="00824FBD" w:rsidRPr="00B767C3" w:rsidRDefault="00824FBD">
      <w:pPr>
        <w:rPr>
          <w:color w:val="auto"/>
        </w:rPr>
      </w:pPr>
    </w:p>
    <w:p w14:paraId="78398E33" w14:textId="77777777" w:rsidR="000A498C" w:rsidRPr="00B767C3" w:rsidRDefault="000A498C">
      <w:pPr>
        <w:rPr>
          <w:color w:val="auto"/>
        </w:rPr>
      </w:pPr>
    </w:p>
    <w:p w14:paraId="53112FF0" w14:textId="77777777" w:rsidR="000A498C" w:rsidRPr="00B767C3" w:rsidRDefault="000A498C">
      <w:pPr>
        <w:rPr>
          <w:color w:val="auto"/>
        </w:rPr>
      </w:pPr>
    </w:p>
    <w:p w14:paraId="5568FC4D" w14:textId="77777777" w:rsidR="00824FBD" w:rsidRPr="00B767C3" w:rsidRDefault="005D0FA2">
      <w:pPr>
        <w:rPr>
          <w:color w:val="auto"/>
        </w:rPr>
      </w:pPr>
      <w:r w:rsidRPr="00B767C3">
        <w:rPr>
          <w:rFonts w:ascii="Verdana" w:eastAsia="Verdana" w:hAnsi="Verdana" w:cs="Verdana"/>
          <w:color w:val="auto"/>
        </w:rPr>
        <w:lastRenderedPageBreak/>
        <w:t>Personal skills</w:t>
      </w:r>
    </w:p>
    <w:p w14:paraId="37A40850" w14:textId="77777777" w:rsidR="00824FBD" w:rsidRPr="00B767C3" w:rsidRDefault="00DA5BF4">
      <w:pPr>
        <w:numPr>
          <w:ilvl w:val="0"/>
          <w:numId w:val="2"/>
        </w:numPr>
        <w:ind w:hanging="359"/>
        <w:contextualSpacing/>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 xml:space="preserve">Excellent </w:t>
      </w:r>
      <w:r w:rsidRPr="00B767C3">
        <w:rPr>
          <w:rFonts w:ascii="Verdana" w:eastAsia="Verdana" w:hAnsi="Verdana" w:cs="Verdana"/>
          <w:color w:val="auto"/>
        </w:rPr>
        <w:t>team leader</w:t>
      </w:r>
      <w:r w:rsidR="005D0FA2" w:rsidRPr="00B767C3">
        <w:rPr>
          <w:rFonts w:ascii="Verdana" w:eastAsia="Verdana" w:hAnsi="Verdana" w:cs="Verdana"/>
          <w:color w:val="auto"/>
        </w:rPr>
        <w:t xml:space="preserve"> able to motivate and develop the team to ensure departmental resilience and continuity of service</w:t>
      </w:r>
    </w:p>
    <w:p w14:paraId="2ADFC5F2" w14:textId="77777777" w:rsidR="00824FBD" w:rsidRPr="00B767C3" w:rsidRDefault="00DA5BF4">
      <w:pPr>
        <w:numPr>
          <w:ilvl w:val="0"/>
          <w:numId w:val="2"/>
        </w:numPr>
        <w:ind w:hanging="359"/>
        <w:contextualSpacing/>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 xml:space="preserve">Pro-active </w:t>
      </w:r>
      <w:r w:rsidR="00F169B3" w:rsidRPr="00B767C3">
        <w:rPr>
          <w:rFonts w:ascii="Verdana" w:eastAsia="Verdana" w:hAnsi="Verdana" w:cs="Verdana"/>
          <w:color w:val="auto"/>
        </w:rPr>
        <w:t>self-starter</w:t>
      </w:r>
    </w:p>
    <w:p w14:paraId="65B9A96E" w14:textId="77777777" w:rsidR="00824FBD" w:rsidRPr="00B767C3" w:rsidRDefault="00DA5BF4">
      <w:pPr>
        <w:numPr>
          <w:ilvl w:val="0"/>
          <w:numId w:val="2"/>
        </w:numPr>
        <w:ind w:hanging="359"/>
        <w:contextualSpacing/>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Customer focused</w:t>
      </w:r>
    </w:p>
    <w:p w14:paraId="1EA5DCF8" w14:textId="77777777" w:rsidR="00824FBD" w:rsidRPr="00B767C3" w:rsidRDefault="00DA5BF4">
      <w:pPr>
        <w:numPr>
          <w:ilvl w:val="0"/>
          <w:numId w:val="2"/>
        </w:numPr>
        <w:ind w:hanging="359"/>
        <w:contextualSpacing/>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Capable of providing simple, innovative solutions to potentially complex challenges</w:t>
      </w:r>
    </w:p>
    <w:p w14:paraId="5C1AE12C" w14:textId="77777777" w:rsidR="00824FBD" w:rsidRPr="00B767C3" w:rsidRDefault="00DA5BF4">
      <w:pPr>
        <w:numPr>
          <w:ilvl w:val="0"/>
          <w:numId w:val="2"/>
        </w:numPr>
        <w:ind w:hanging="359"/>
        <w:contextualSpacing/>
        <w:rPr>
          <w:rFonts w:ascii="Verdana" w:eastAsia="Verdana" w:hAnsi="Verdana" w:cs="Verdana"/>
          <w:color w:val="auto"/>
        </w:rPr>
      </w:pPr>
      <w:r w:rsidRPr="00B767C3">
        <w:rPr>
          <w:rFonts w:ascii="Verdana" w:eastAsia="Verdana" w:hAnsi="Verdana" w:cs="Verdana"/>
          <w:color w:val="auto"/>
        </w:rPr>
        <w:t xml:space="preserve">[M] </w:t>
      </w:r>
      <w:r w:rsidR="005D0FA2" w:rsidRPr="00B767C3">
        <w:rPr>
          <w:rFonts w:ascii="Verdana" w:eastAsia="Verdana" w:hAnsi="Verdana" w:cs="Verdana"/>
          <w:color w:val="auto"/>
        </w:rPr>
        <w:t>Good communication skills both verbally and in writing</w:t>
      </w:r>
    </w:p>
    <w:p w14:paraId="0E3D2EFA" w14:textId="77777777" w:rsidR="005D0FA2" w:rsidRPr="00B767C3" w:rsidRDefault="005D0FA2" w:rsidP="005D0FA2">
      <w:pPr>
        <w:contextualSpacing/>
        <w:rPr>
          <w:rFonts w:ascii="Verdana" w:eastAsia="Verdana" w:hAnsi="Verdana" w:cs="Verdana"/>
          <w:color w:val="auto"/>
        </w:rPr>
      </w:pPr>
    </w:p>
    <w:sectPr w:rsidR="005D0FA2" w:rsidRPr="00B767C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F6348"/>
    <w:multiLevelType w:val="multilevel"/>
    <w:tmpl w:val="FF5C3A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2C6D17E9"/>
    <w:multiLevelType w:val="multilevel"/>
    <w:tmpl w:val="D29AF0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53FC3E85"/>
    <w:multiLevelType w:val="multilevel"/>
    <w:tmpl w:val="7DE8C4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7E8D29BF"/>
    <w:multiLevelType w:val="multilevel"/>
    <w:tmpl w:val="64769F6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FBD"/>
    <w:rsid w:val="00074F0E"/>
    <w:rsid w:val="000A498C"/>
    <w:rsid w:val="000D1E79"/>
    <w:rsid w:val="001753E8"/>
    <w:rsid w:val="00255A9A"/>
    <w:rsid w:val="00311014"/>
    <w:rsid w:val="00440F67"/>
    <w:rsid w:val="00455870"/>
    <w:rsid w:val="00521D9A"/>
    <w:rsid w:val="005415B2"/>
    <w:rsid w:val="005D0FA2"/>
    <w:rsid w:val="00673FC2"/>
    <w:rsid w:val="00707EDE"/>
    <w:rsid w:val="00824FBD"/>
    <w:rsid w:val="008745D2"/>
    <w:rsid w:val="008B1010"/>
    <w:rsid w:val="009F698B"/>
    <w:rsid w:val="00AE5752"/>
    <w:rsid w:val="00B141B1"/>
    <w:rsid w:val="00B767C3"/>
    <w:rsid w:val="00BD12C9"/>
    <w:rsid w:val="00BF636B"/>
    <w:rsid w:val="00D6367C"/>
    <w:rsid w:val="00DA5BF4"/>
    <w:rsid w:val="00E106CD"/>
    <w:rsid w:val="00E3381D"/>
    <w:rsid w:val="00EE7C73"/>
    <w:rsid w:val="00F169B3"/>
    <w:rsid w:val="00F86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FE4F3"/>
  <w15:docId w15:val="{20914CE8-0E27-455E-952C-45B4C18B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sz w:val="26"/>
    </w:rPr>
  </w:style>
  <w:style w:type="paragraph" w:styleId="Heading3">
    <w:name w:val="heading 3"/>
    <w:basedOn w:val="Normal"/>
    <w:next w:val="Normal"/>
    <w:pPr>
      <w:spacing w:before="160"/>
      <w:contextualSpacing/>
      <w:outlineLvl w:val="2"/>
    </w:pPr>
    <w:rPr>
      <w:rFonts w:ascii="Trebuchet MS" w:eastAsia="Trebuchet MS" w:hAnsi="Trebuchet MS" w:cs="Trebuchet MS"/>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sz w:val="26"/>
    </w:rPr>
  </w:style>
  <w:style w:type="paragraph" w:styleId="BalloonText">
    <w:name w:val="Balloon Text"/>
    <w:basedOn w:val="Normal"/>
    <w:link w:val="BalloonTextChar"/>
    <w:uiPriority w:val="99"/>
    <w:semiHidden/>
    <w:unhideWhenUsed/>
    <w:rsid w:val="005D0FA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FA2"/>
    <w:rPr>
      <w:rFonts w:ascii="Tahoma" w:hAnsi="Tahoma" w:cs="Tahoma"/>
      <w:sz w:val="16"/>
      <w:szCs w:val="16"/>
    </w:rPr>
  </w:style>
  <w:style w:type="character" w:styleId="Hyperlink">
    <w:name w:val="Hyperlink"/>
    <w:basedOn w:val="DefaultParagraphFont"/>
    <w:uiPriority w:val="99"/>
    <w:semiHidden/>
    <w:unhideWhenUsed/>
    <w:rsid w:val="005D0FA2"/>
    <w:rPr>
      <w:color w:val="0000FF" w:themeColor="hyperlink"/>
      <w:u w:val="single"/>
    </w:rPr>
  </w:style>
  <w:style w:type="paragraph" w:styleId="ListParagraph">
    <w:name w:val="List Paragraph"/>
    <w:basedOn w:val="Normal"/>
    <w:uiPriority w:val="34"/>
    <w:qFormat/>
    <w:rsid w:val="000A498C"/>
    <w:pPr>
      <w:ind w:left="720"/>
      <w:contextualSpacing/>
    </w:pPr>
  </w:style>
  <w:style w:type="character" w:styleId="CommentReference">
    <w:name w:val="annotation reference"/>
    <w:basedOn w:val="DefaultParagraphFont"/>
    <w:uiPriority w:val="99"/>
    <w:semiHidden/>
    <w:unhideWhenUsed/>
    <w:rsid w:val="00EE7C73"/>
    <w:rPr>
      <w:sz w:val="16"/>
      <w:szCs w:val="16"/>
    </w:rPr>
  </w:style>
  <w:style w:type="paragraph" w:styleId="CommentText">
    <w:name w:val="annotation text"/>
    <w:basedOn w:val="Normal"/>
    <w:link w:val="CommentTextChar"/>
    <w:uiPriority w:val="99"/>
    <w:semiHidden/>
    <w:unhideWhenUsed/>
    <w:rsid w:val="00EE7C73"/>
    <w:pPr>
      <w:spacing w:line="240" w:lineRule="auto"/>
    </w:pPr>
    <w:rPr>
      <w:sz w:val="20"/>
    </w:rPr>
  </w:style>
  <w:style w:type="character" w:customStyle="1" w:styleId="CommentTextChar">
    <w:name w:val="Comment Text Char"/>
    <w:basedOn w:val="DefaultParagraphFont"/>
    <w:link w:val="CommentText"/>
    <w:uiPriority w:val="99"/>
    <w:semiHidden/>
    <w:rsid w:val="00EE7C73"/>
    <w:rPr>
      <w:sz w:val="20"/>
    </w:rPr>
  </w:style>
  <w:style w:type="paragraph" w:styleId="CommentSubject">
    <w:name w:val="annotation subject"/>
    <w:basedOn w:val="CommentText"/>
    <w:next w:val="CommentText"/>
    <w:link w:val="CommentSubjectChar"/>
    <w:uiPriority w:val="99"/>
    <w:semiHidden/>
    <w:unhideWhenUsed/>
    <w:rsid w:val="00EE7C73"/>
    <w:rPr>
      <w:b/>
      <w:bCs/>
    </w:rPr>
  </w:style>
  <w:style w:type="character" w:customStyle="1" w:styleId="CommentSubjectChar">
    <w:name w:val="Comment Subject Char"/>
    <w:basedOn w:val="CommentTextChar"/>
    <w:link w:val="CommentSubject"/>
    <w:uiPriority w:val="99"/>
    <w:semiHidden/>
    <w:rsid w:val="00EE7C73"/>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481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DLT Network Manager - Job description v0.1.docx</vt:lpstr>
    </vt:vector>
  </TitlesOfParts>
  <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DLT Network Manager - Job description v0.1.docx</dc:title>
  <dc:creator>Steve Parsons</dc:creator>
  <cp:lastModifiedBy>Steve Parsons</cp:lastModifiedBy>
  <cp:revision>3</cp:revision>
  <dcterms:created xsi:type="dcterms:W3CDTF">2016-06-17T06:24:00Z</dcterms:created>
  <dcterms:modified xsi:type="dcterms:W3CDTF">2016-06-17T06:25:00Z</dcterms:modified>
</cp:coreProperties>
</file>