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top w:w="28" w:type="dxa"/>
        </w:tblCellMar>
        <w:tblLook w:val="01E0"/>
      </w:tblPr>
      <w:tblGrid>
        <w:gridCol w:w="7530"/>
      </w:tblGrid>
      <w:tr>
        <w:trPr>
          <w:trHeight w:hRule="exact" w:val="686"/>
          <w:tblCellSpacing w:w="14" w:type="dxa"/>
        </w:trPr>
        <w:tc>
          <w:tcPr>
            <w:tcW w:w="7474" w:type="dxa"/>
            <w:vAlign w:val="center"/>
          </w:tcPr>
          <w:p>
            <w:pPr>
              <w:tabs>
                <w:tab w:val="left" w:pos="993"/>
                <w:tab w:val="left" w:pos="5529"/>
              </w:tabs>
              <w:rPr>
                <w:rFonts w:ascii="Gill Sans Std" w:hAnsi="Gill Sans Std" w:cs="Tahoma"/>
                <w:sz w:val="22"/>
                <w:szCs w:val="22"/>
              </w:rPr>
            </w:pPr>
            <w:r>
              <w:rPr>
                <w:rFonts w:ascii="Gill Sans Std" w:hAnsi="Gill Sans Std" w:cs="Tahoma"/>
                <w:b/>
                <w:sz w:val="22"/>
                <w:szCs w:val="22"/>
              </w:rPr>
              <w:t>Name:</w:t>
            </w:r>
            <w:r>
              <w:rPr>
                <w:rFonts w:ascii="Gill Sans Std" w:hAnsi="Gill Sans Std" w:cs="Tahoma"/>
                <w:sz w:val="22"/>
                <w:szCs w:val="22"/>
              </w:rPr>
              <w:tab/>
              <w:t>&lt;&lt;Forename&gt;&gt; &lt;&lt;Surname&gt;&gt;</w:t>
            </w:r>
            <w:r>
              <w:rPr>
                <w:rFonts w:ascii="Gill Sans Std" w:hAnsi="Gill Sans Std" w:cs="Tahoma"/>
                <w:sz w:val="22"/>
                <w:szCs w:val="22"/>
              </w:rPr>
              <w:tab/>
            </w:r>
            <w:r>
              <w:rPr>
                <w:rFonts w:ascii="Gill Sans Std" w:hAnsi="Gill Sans Std" w:cs="Tahoma"/>
                <w:b/>
                <w:sz w:val="22"/>
                <w:szCs w:val="22"/>
              </w:rPr>
              <w:t>Form:</w:t>
            </w:r>
            <w:r>
              <w:rPr>
                <w:rFonts w:ascii="Gill Sans Std" w:hAnsi="Gill Sans Std" w:cs="Tahoma"/>
                <w:sz w:val="22"/>
                <w:szCs w:val="22"/>
              </w:rPr>
              <w:t xml:space="preserve">  &lt;&lt;reg&gt;&gt;</w:t>
            </w:r>
          </w:p>
        </w:tc>
      </w:tr>
      <w:tr>
        <w:trPr>
          <w:trHeight w:hRule="exact" w:val="482"/>
          <w:tblCellSpacing w:w="14" w:type="dxa"/>
        </w:trPr>
        <w:tc>
          <w:tcPr>
            <w:tcW w:w="7474" w:type="dxa"/>
            <w:vAlign w:val="center"/>
          </w:tcPr>
          <w:p>
            <w:pPr>
              <w:tabs>
                <w:tab w:val="left" w:pos="993"/>
                <w:tab w:val="left" w:pos="3544"/>
              </w:tabs>
              <w:rPr>
                <w:rFonts w:ascii="Gill Sans Std" w:hAnsi="Gill Sans Std" w:cs="Tahoma"/>
                <w:sz w:val="22"/>
                <w:szCs w:val="22"/>
              </w:rPr>
            </w:pPr>
            <w:r>
              <w:rPr>
                <w:rFonts w:ascii="Gill Sans Std" w:hAnsi="Gill Sans Std" w:cs="Tahoma"/>
                <w:b/>
                <w:sz w:val="22"/>
                <w:szCs w:val="22"/>
              </w:rPr>
              <w:t>Teacher:</w:t>
            </w:r>
            <w:r>
              <w:rPr>
                <w:rFonts w:ascii="Gill Sans Std" w:hAnsi="Gill Sans Std" w:cs="Tahoma"/>
                <w:b/>
                <w:sz w:val="22"/>
                <w:szCs w:val="22"/>
              </w:rPr>
              <w:tab/>
            </w:r>
            <w:r>
              <w:rPr>
                <w:rFonts w:ascii="Gill Sans Std" w:hAnsi="Gill Sans Std" w:cs="Tahoma"/>
              </w:rPr>
              <w:t>&lt;&lt;ClassTeacher:Science - Title Initial and Surname</w:t>
            </w:r>
            <w:r>
              <w:rPr>
                <w:rFonts w:ascii="Gill Sans Std" w:hAnsi="Gill Sans Std" w:cs="Tahoma"/>
                <w:vanish/>
              </w:rPr>
              <w:t>^|^2^|^Science^|^1^|^1^|^</w:t>
            </w:r>
            <w:r>
              <w:rPr>
                <w:rFonts w:ascii="Gill Sans Std" w:hAnsi="Gill Sans Std" w:cs="Tahoma"/>
              </w:rPr>
              <w:t>&gt;&gt;</w:t>
            </w:r>
            <w:r>
              <w:rPr>
                <w:rFonts w:ascii="Gill Sans Std" w:hAnsi="Gill Sans Std" w:cs="Tahoma"/>
              </w:rPr>
              <w:tab/>
            </w:r>
            <w:r>
              <w:rPr>
                <w:rFonts w:ascii="Gill Sans Std" w:hAnsi="Gill Sans Std" w:cs="Tahoma"/>
                <w:b/>
              </w:rPr>
              <w:t>Subject:</w:t>
            </w:r>
            <w:r>
              <w:rPr>
                <w:rFonts w:ascii="Gill Sans Std" w:hAnsi="Gill Sans Std" w:cs="Tahoma"/>
              </w:rPr>
              <w:t xml:space="preserve"> Triple Science</w:t>
            </w:r>
            <w:r>
              <w:rPr>
                <w:rFonts w:ascii="Gill Sans Std" w:hAnsi="Gill Sans Std" w:cs="Tahoma"/>
                <w:vanish/>
              </w:rPr>
              <w:t>^|^2 - 6^|^</w:t>
            </w:r>
          </w:p>
        </w:tc>
      </w:tr>
      <w:tr>
        <w:trPr>
          <w:trHeight w:val="374"/>
          <w:tblCellSpacing w:w="14" w:type="dxa"/>
        </w:trPr>
        <w:tc>
          <w:tcPr>
            <w:tcW w:w="7474" w:type="dxa"/>
            <w:vAlign w:val="center"/>
          </w:tcPr>
          <w:p>
            <w:pPr>
              <w:tabs>
                <w:tab w:val="left" w:pos="2977"/>
              </w:tabs>
              <w:rPr>
                <w:rFonts w:ascii="Gill Sans Std" w:hAnsi="Gill Sans Std" w:cs="Tahoma"/>
                <w:b/>
                <w:sz w:val="22"/>
                <w:szCs w:val="22"/>
              </w:rPr>
            </w:pPr>
            <w:r>
              <w:rPr>
                <w:rFonts w:ascii="Gill Sans Std" w:hAnsi="Gill Sans Std" w:cs="Tahoma"/>
                <w:b/>
                <w:sz w:val="22"/>
                <w:szCs w:val="22"/>
              </w:rPr>
              <w:t>Target Grade Range:</w:t>
            </w:r>
            <w:r>
              <w:rPr>
                <w:rFonts w:ascii="Gill Sans Std" w:hAnsi="Gill Sans Std" w:cs="Tahoma"/>
                <w:b/>
                <w:sz w:val="22"/>
                <w:szCs w:val="22"/>
              </w:rPr>
              <w:tab/>
              <w:t>&lt;&lt;Result:SCY10ATT - R</w:t>
            </w:r>
            <w:r>
              <w:rPr>
                <w:rFonts w:ascii="Gill Sans Std" w:hAnsi="Gill Sans Std" w:cs="Tahoma"/>
                <w:b/>
                <w:vanish/>
                <w:sz w:val="22"/>
                <w:szCs w:val="22"/>
              </w:rPr>
              <w:t>^|^SCY10ATT^|^1197^|^R^|^01/01/0001^|^01/01/0001^|^359 4015 Cansfield High School^|^</w:t>
            </w:r>
            <w:r>
              <w:rPr>
                <w:rFonts w:ascii="Gill Sans Std" w:hAnsi="Gill Sans Std" w:cs="Tahoma"/>
                <w:b/>
                <w:sz w:val="22"/>
                <w:szCs w:val="22"/>
              </w:rPr>
              <w:t>&gt;&gt;</w:t>
            </w:r>
            <w:r>
              <w:rPr>
                <w:rFonts w:ascii="Gill Sans Std" w:hAnsi="Gill Sans Std" w:cs="Tahoma"/>
                <w:b/>
                <w:vanish/>
                <w:sz w:val="22"/>
                <w:szCs w:val="22"/>
              </w:rPr>
              <w:t>^|^SCY10ATT^|^1197^|^R^|^01/01/0001^|^01/01/0001^|^359 4015 Cansfield High School^|^</w:t>
            </w:r>
          </w:p>
        </w:tc>
      </w:tr>
      <w:tr>
        <w:trPr>
          <w:trHeight w:val="2237"/>
          <w:tblCellSpacing w:w="14" w:type="dxa"/>
        </w:trPr>
        <w:tc>
          <w:tcPr>
            <w:tcW w:w="7474" w:type="dxa"/>
          </w:tcPr>
          <w:p>
            <w:pPr>
              <w:rPr>
                <w:rFonts w:ascii="Gill Sans Std" w:hAnsi="Gill Sans Std" w:cs="Tahoma"/>
                <w:b/>
                <w:sz w:val="22"/>
                <w:szCs w:val="22"/>
              </w:rPr>
            </w:pPr>
            <w:r>
              <w:rPr>
                <w:rFonts w:ascii="Gill Sans Std" w:hAnsi="Gill Sans Std" w:cs="Tahoma"/>
                <w:b/>
                <w:sz w:val="22"/>
                <w:szCs w:val="22"/>
              </w:rPr>
              <w:t>Staff Commentary:</w:t>
            </w:r>
          </w:p>
          <w:p>
            <w:pPr>
              <w:rPr>
                <w:rFonts w:ascii="Gill Sans Std" w:hAnsi="Gill Sans Std" w:cs="Tahoma"/>
                <w:sz w:val="22"/>
                <w:szCs w:val="22"/>
              </w:rPr>
            </w:pPr>
          </w:p>
          <w:p>
            <w:pPr>
              <w:rPr>
                <w:rFonts w:ascii="Gill Sans Std" w:hAnsi="Gill Sans Std" w:cs="Tahoma"/>
              </w:rPr>
            </w:pPr>
            <w:r>
              <w:rPr>
                <w:rFonts w:ascii="Gill Sans Std" w:hAnsi="Gill Sans Std" w:cs="Tahoma"/>
              </w:rPr>
              <w:t>&lt;&lt;CommentfromSection: Science - General Comment</w:t>
            </w:r>
            <w:r>
              <w:rPr>
                <w:rFonts w:ascii="Gill Sans Std" w:hAnsi="Gill Sans Std" w:cs="Tahoma"/>
                <w:vanish/>
              </w:rPr>
              <w:t>^|^2 - 2^|^</w:t>
            </w:r>
            <w:r>
              <w:rPr>
                <w:rFonts w:ascii="Gill Sans Std" w:hAnsi="Gill Sans Std" w:cs="Tahoma"/>
              </w:rPr>
              <w:t>&gt;&gt;</w:t>
            </w:r>
          </w:p>
        </w:tc>
      </w:tr>
      <w:tr>
        <w:trPr>
          <w:trHeight w:val="1316"/>
          <w:tblCellSpacing w:w="14" w:type="dxa"/>
        </w:trPr>
        <w:tc>
          <w:tcPr>
            <w:tcW w:w="7474" w:type="dxa"/>
          </w:tcPr>
          <w:p>
            <w:pPr>
              <w:rPr>
                <w:rFonts w:ascii="Gill Sans Std" w:hAnsi="Gill Sans Std" w:cs="Tahoma"/>
                <w:b/>
                <w:sz w:val="22"/>
                <w:szCs w:val="22"/>
              </w:rPr>
            </w:pPr>
            <w:r>
              <w:rPr>
                <w:rFonts w:ascii="Gill Sans Std" w:hAnsi="Gill Sans Std" w:cs="Tahoma"/>
                <w:b/>
                <w:sz w:val="22"/>
                <w:szCs w:val="22"/>
              </w:rPr>
              <w:t>Classwork / Homework / Behaviour:</w:t>
            </w:r>
          </w:p>
          <w:p>
            <w:pPr>
              <w:rPr>
                <w:rFonts w:ascii="Gill Sans Std" w:hAnsi="Gill Sans Std" w:cs="Tahoma"/>
                <w:sz w:val="22"/>
                <w:szCs w:val="22"/>
              </w:rPr>
            </w:pPr>
          </w:p>
          <w:p>
            <w:pPr>
              <w:rPr>
                <w:rFonts w:ascii="Gill Sans Std" w:hAnsi="Gill Sans Std" w:cs="Tahoma"/>
              </w:rPr>
            </w:pPr>
            <w:r>
              <w:rPr>
                <w:rFonts w:ascii="Gill Sans Std" w:hAnsi="Gill Sans Std" w:cs="Tahoma"/>
              </w:rPr>
              <w:t>&lt;&lt;CommentfromSection: Science - Classwork/Homework/Behaviour</w:t>
            </w:r>
            <w:r>
              <w:rPr>
                <w:rFonts w:ascii="Gill Sans Std" w:hAnsi="Gill Sans Std" w:cs="Tahoma"/>
                <w:vanish/>
              </w:rPr>
              <w:t>^|^2 - 4^|^</w:t>
            </w:r>
            <w:r>
              <w:rPr>
                <w:rFonts w:ascii="Gill Sans Std" w:hAnsi="Gill Sans Std" w:cs="Tahoma"/>
              </w:rPr>
              <w:t>&gt;&gt;</w:t>
            </w:r>
          </w:p>
        </w:tc>
      </w:tr>
      <w:tr>
        <w:trPr>
          <w:trHeight w:val="2958"/>
          <w:tblCellSpacing w:w="14" w:type="dxa"/>
        </w:trPr>
        <w:tc>
          <w:tcPr>
            <w:tcW w:w="7474" w:type="dxa"/>
          </w:tcPr>
          <w:p>
            <w:pPr>
              <w:rPr>
                <w:rFonts w:ascii="Gill Sans Std" w:hAnsi="Gill Sans Std" w:cs="Tahoma"/>
                <w:b/>
                <w:sz w:val="22"/>
                <w:szCs w:val="22"/>
              </w:rPr>
            </w:pPr>
            <w:r>
              <w:rPr>
                <w:rFonts w:ascii="Gill Sans Std" w:hAnsi="Gill Sans Std" w:cs="Tahoma"/>
                <w:b/>
                <w:sz w:val="22"/>
                <w:szCs w:val="22"/>
              </w:rPr>
              <w:t>Course followed this year:</w:t>
            </w:r>
          </w:p>
          <w:p>
            <w:pPr>
              <w:spacing w:before="240"/>
              <w:jc w:val="both"/>
              <w:rPr>
                <w:rFonts w:ascii="Gill Sans Std" w:hAnsi="Gill Sans Std" w:cs="Tahoma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  <w:lang w:val="en-US" w:eastAsia="en-GB"/>
              </w:rPr>
              <w:t xml:space="preserve">The GCSE Triple Science option is a two year course which allows students to take an extra 2 GCSE Science lessons per week in addition to their four compulsory lessons.  Throughout Year 10 and 11 students will complete a range of topics in each scientific area. They will also undertake a variety of investigations to enhance their investigative skills. These units will then be assessed by formal end of unit exams. Each separate science consists of 5 units:  Biology 1a (12.5%) multiple choice questions (30 </w:t>
            </w:r>
            <w:proofErr w:type="spellStart"/>
            <w:r>
              <w:rPr>
                <w:rFonts w:cs="Arial"/>
                <w:sz w:val="18"/>
                <w:szCs w:val="18"/>
                <w:lang w:val="en-US" w:eastAsia="en-GB"/>
              </w:rPr>
              <w:t>mins</w:t>
            </w:r>
            <w:proofErr w:type="spellEnd"/>
            <w:r>
              <w:rPr>
                <w:rFonts w:cs="Arial"/>
                <w:sz w:val="18"/>
                <w:szCs w:val="18"/>
                <w:lang w:val="en-US" w:eastAsia="en-GB"/>
              </w:rPr>
              <w:t xml:space="preserve">), Biology 1b (12.5%) multiple choice questions (30 </w:t>
            </w:r>
            <w:proofErr w:type="spellStart"/>
            <w:r>
              <w:rPr>
                <w:rFonts w:cs="Arial"/>
                <w:sz w:val="18"/>
                <w:szCs w:val="18"/>
                <w:lang w:val="en-US" w:eastAsia="en-GB"/>
              </w:rPr>
              <w:t>mins</w:t>
            </w:r>
            <w:proofErr w:type="spellEnd"/>
            <w:r>
              <w:rPr>
                <w:rFonts w:cs="Arial"/>
                <w:sz w:val="18"/>
                <w:szCs w:val="18"/>
                <w:lang w:val="en-US" w:eastAsia="en-GB"/>
              </w:rPr>
              <w:t xml:space="preserve">), Biology 2 (25%) structured question paper (45 </w:t>
            </w:r>
            <w:proofErr w:type="spellStart"/>
            <w:r>
              <w:rPr>
                <w:rFonts w:cs="Arial"/>
                <w:sz w:val="18"/>
                <w:szCs w:val="18"/>
                <w:lang w:val="en-US" w:eastAsia="en-GB"/>
              </w:rPr>
              <w:t>mins</w:t>
            </w:r>
            <w:proofErr w:type="spellEnd"/>
            <w:r>
              <w:rPr>
                <w:rFonts w:cs="Arial"/>
                <w:sz w:val="18"/>
                <w:szCs w:val="18"/>
                <w:lang w:val="en-US" w:eastAsia="en-GB"/>
              </w:rPr>
              <w:t xml:space="preserve">), and Biology 3 (25%) structured question paper (45 </w:t>
            </w:r>
            <w:proofErr w:type="spellStart"/>
            <w:r>
              <w:rPr>
                <w:rFonts w:cs="Arial"/>
                <w:sz w:val="18"/>
                <w:szCs w:val="18"/>
                <w:lang w:val="en-US" w:eastAsia="en-GB"/>
              </w:rPr>
              <w:t>mins</w:t>
            </w:r>
            <w:proofErr w:type="spellEnd"/>
            <w:r>
              <w:rPr>
                <w:rFonts w:cs="Arial"/>
                <w:sz w:val="18"/>
                <w:szCs w:val="18"/>
                <w:lang w:val="en-US" w:eastAsia="en-GB"/>
              </w:rPr>
              <w:t xml:space="preserve">), Practical Assessment (25%) Investigation &amp; written paper (45 </w:t>
            </w:r>
            <w:proofErr w:type="spellStart"/>
            <w:r>
              <w:rPr>
                <w:rFonts w:cs="Arial"/>
                <w:sz w:val="18"/>
                <w:szCs w:val="18"/>
                <w:lang w:val="en-US" w:eastAsia="en-GB"/>
              </w:rPr>
              <w:t>mins</w:t>
            </w:r>
            <w:proofErr w:type="spellEnd"/>
            <w:r>
              <w:rPr>
                <w:rFonts w:cs="Arial"/>
                <w:sz w:val="18"/>
                <w:szCs w:val="18"/>
                <w:lang w:val="en-US" w:eastAsia="en-GB"/>
              </w:rPr>
              <w:t>). Chemistry and Physics GCSE follow the same pattern of assessment.  Each science GCSE has 2 tiers of entry: Higher Tier - covers Grades A*-C, Foundation Tier - covers grades C-G.</w:t>
            </w:r>
          </w:p>
        </w:tc>
      </w:tr>
    </w:tbl>
    <w:p/>
    <w:sectPr>
      <w:headerReference w:type="default" r:id="rId7"/>
      <w:footerReference w:type="default" r:id="rId8"/>
      <w:pgSz w:w="8391" w:h="11907" w:code="11"/>
      <w:pgMar w:top="1843" w:right="567" w:bottom="0" w:left="567" w:header="709" w:footer="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Gill Sans Std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tabs>
        <w:tab w:val="center" w:pos="4464"/>
        <w:tab w:val="right" w:pos="8784"/>
      </w:tabs>
    </w:pPr>
    <w:r>
      <w:t xml:space="preserve">Page </w:t>
    </w:r>
    <w:fldSimple w:instr=" PAGE \* Arabic \* MERGEFORMAT ">
      <w:r>
        <w:rPr>
          <w:noProof/>
        </w:rPr>
        <w:t>2</w:t>
      </w:r>
    </w:fldSimple>
    <w:r>
      <w:t xml:space="preserve"> of </w:t>
    </w:r>
    <w:fldSimple w:instr=" NUMPAGES  \* MERGEFORMAT ">
      <w:r>
        <w:rPr>
          <w:noProof/>
        </w:rPr>
        <w:t>2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tabs>
        <w:tab w:val="left" w:pos="3348"/>
        <w:tab w:val="left" w:pos="6138"/>
        <w:tab w:val="left" w:pos="9108"/>
      </w:tabs>
      <w:rPr>
        <w:b/>
        <w:sz w:val="24"/>
      </w:rPr>
    </w:pPr>
    <w:r>
      <w:rPr>
        <w:b/>
        <w:sz w:val="24"/>
      </w:rPr>
      <w:t>School Name</w:t>
    </w:r>
    <w:r>
      <w:rPr>
        <w:b/>
        <w:sz w:val="24"/>
      </w:rPr>
      <w:tab/>
      <w:t>End of Year Report</w:t>
    </w:r>
    <w:r>
      <w:rPr>
        <w:b/>
        <w:sz w:val="24"/>
      </w:rPr>
      <w:tab/>
      <w:t>Summer 2001</w:t>
    </w:r>
    <w:r>
      <w:rPr>
        <w:b/>
        <w:sz w:val="24"/>
      </w:rPr>
      <w:br/>
      <w:t>&lt;Forename&gt; &lt;Surname&gt;</w:t>
    </w:r>
    <w:r>
      <w:rPr>
        <w:b/>
        <w:sz w:val="24"/>
      </w:rPr>
      <w:tab/>
      <w:t>&lt;Yr&gt; &lt;Reg&gt;</w:t>
    </w:r>
  </w:p>
  <w:p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9F1F77"/>
    <w:multiLevelType w:val="hybridMultilevel"/>
    <w:tmpl w:val="9F7E0E86"/>
    <w:lvl w:ilvl="0" w:tplc="57B29934">
      <w:start w:val="1"/>
      <w:numFmt w:val="bullet"/>
      <w:pStyle w:val="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attachedTemplate r:id="rId1"/>
  <w:doNotTrackMoves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33794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Normal">
    <w:name w:val="Normal"/>
    <w:qFormat/>
    <w:rPr>
      <w:rFonts w:ascii="Arial" w:hAnsi="Arial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customStyle="1" w:styleId="CESArea">
    <w:name w:val="CES Area"/>
    <w:pPr>
      <w:keepNext/>
    </w:pPr>
    <w:rPr>
      <w:rFonts w:ascii="Arial" w:hAnsi="Arial"/>
      <w:noProof/>
      <w:sz w:val="32"/>
      <w:lang w:val="en-US" w:eastAsia="en-US"/>
    </w:rPr>
  </w:style>
  <w:style w:type="paragraph" w:customStyle="1" w:styleId="CESCourse">
    <w:name w:val="CES Course"/>
    <w:pPr>
      <w:keepNext/>
      <w:spacing w:after="60"/>
    </w:pPr>
    <w:rPr>
      <w:rFonts w:ascii="Arial" w:hAnsi="Arial"/>
      <w:b/>
      <w:noProof/>
      <w:sz w:val="36"/>
      <w:lang w:val="en-US" w:eastAsia="en-US"/>
    </w:rPr>
  </w:style>
  <w:style w:type="paragraph" w:customStyle="1" w:styleId="CESSection">
    <w:name w:val="CES Section"/>
    <w:pPr>
      <w:keepNext/>
      <w:spacing w:before="120" w:after="60"/>
    </w:pPr>
    <w:rPr>
      <w:rFonts w:ascii="Arial" w:hAnsi="Arial"/>
      <w:i/>
      <w:noProof/>
      <w:sz w:val="28"/>
      <w:lang w:val="en-US" w:eastAsia="en-US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pPr>
      <w:tabs>
        <w:tab w:val="left" w:pos="3348"/>
        <w:tab w:val="left" w:pos="6138"/>
        <w:tab w:val="left" w:pos="9108"/>
      </w:tabs>
    </w:pPr>
    <w:rPr>
      <w:b/>
      <w:sz w:val="24"/>
    </w:rPr>
  </w:style>
  <w:style w:type="paragraph" w:customStyle="1" w:styleId="CESSignature">
    <w:name w:val="CES Signature"/>
    <w:pPr>
      <w:keepLines/>
      <w:spacing w:before="240"/>
      <w:jc w:val="right"/>
    </w:pPr>
    <w:rPr>
      <w:rFonts w:ascii="Arial" w:hAnsi="Arial"/>
      <w:i/>
      <w:noProof/>
      <w:lang w:val="en-US" w:eastAsia="en-US"/>
    </w:rPr>
  </w:style>
  <w:style w:type="character" w:styleId="PageNumber">
    <w:name w:val="page number"/>
    <w:basedOn w:val="DefaultParagraphFont"/>
  </w:style>
  <w:style w:type="paragraph" w:customStyle="1" w:styleId="CESIndividual">
    <w:name w:val="CES Individual"/>
    <w:rPr>
      <w:rFonts w:ascii="Arial" w:hAnsi="Arial"/>
      <w:noProof/>
      <w:sz w:val="24"/>
      <w:lang w:val="en-US" w:eastAsia="en-US"/>
    </w:rPr>
  </w:style>
  <w:style w:type="paragraph" w:customStyle="1" w:styleId="CESComment">
    <w:name w:val="CES Comment"/>
    <w:rPr>
      <w:rFonts w:ascii="Arial" w:hAnsi="Arial"/>
      <w:noProof/>
      <w:sz w:val="24"/>
      <w:lang w:val="en-US" w:eastAsia="en-US"/>
    </w:rPr>
  </w:style>
  <w:style w:type="paragraph" w:customStyle="1" w:styleId="Bullets">
    <w:name w:val="Bullets"/>
    <w:basedOn w:val="Normal"/>
    <w:pPr>
      <w:numPr>
        <w:numId w:val="1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32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c\Local%20Settings\Temp\BaseProfile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BaseProfileTemplate</Template>
  <TotalTime>0</TotalTime>
  <Pages>1</Pages>
  <Words>228</Words>
  <Characters>1304</Characters>
  <Application>Microsoft Office Word</Application>
  <DocSecurity>0</DocSecurity>
  <Lines>10</Lines>
  <Paragraphs>3</Paragraphs>
  <ScaleCrop>false</ScaleCrop>
  <Company>Capita Education Services</Company>
  <LinksUpToDate>false</LinksUpToDate>
  <CharactersWithSpaces>1529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Profiles All Subjects Template</dc:title>
  <dc:subject/>
  <dc:creator>mc</dc:creator>
  <cp:keywords/>
  <dc:description/>
  <cp:lastModifiedBy>mc</cp:lastModifiedBy>
  <cp:revision>2</cp:revision>
  <dcterms:created xsi:type="dcterms:W3CDTF">2012-01-18T14:06:00Z</dcterms:created>
  <dcterms:modified xsi:type="dcterms:W3CDTF">2012-01-18T14:06:00Z</dcterms:modified>
</cp:coreProperties>
</file>